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26BE" w14:textId="06115716" w:rsidR="0023699F" w:rsidRPr="0023699F" w:rsidRDefault="0023699F" w:rsidP="0023699F">
      <w:pPr>
        <w:pStyle w:val="p1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 xml:space="preserve">Richtlinien zur </w:t>
      </w:r>
      <w:r w:rsidRPr="0023699F">
        <w:rPr>
          <w:rStyle w:val="s2"/>
          <w:rFonts w:asciiTheme="majorHAnsi" w:hAnsiTheme="majorHAnsi" w:cstheme="majorHAnsi"/>
          <w:sz w:val="22"/>
          <w:szCs w:val="22"/>
        </w:rPr>
        <w:t>Geschenkannahme im Sport</w:t>
      </w:r>
      <w:r w:rsidRPr="0023699F">
        <w:rPr>
          <w:rStyle w:val="s1"/>
          <w:rFonts w:asciiTheme="majorHAnsi" w:hAnsiTheme="majorHAnsi" w:cstheme="majorHAnsi"/>
          <w:sz w:val="22"/>
          <w:szCs w:val="22"/>
        </w:rPr>
        <w:t xml:space="preserve"> sind wichtig, um Integrität, Fairness und Transparenz im sportlichen Umfeld zu gewährleisten. Sie regeln, in welchem Rahmen Sportler</w:t>
      </w:r>
      <w:r w:rsidR="00542122">
        <w:rPr>
          <w:rStyle w:val="s1"/>
          <w:rFonts w:asciiTheme="majorHAnsi" w:hAnsiTheme="majorHAnsi" w:cstheme="majorHAnsi"/>
          <w:sz w:val="22"/>
          <w:szCs w:val="22"/>
        </w:rPr>
        <w:t>*innen</w:t>
      </w:r>
      <w:r w:rsidRPr="0023699F">
        <w:rPr>
          <w:rStyle w:val="s1"/>
          <w:rFonts w:asciiTheme="majorHAnsi" w:hAnsiTheme="majorHAnsi" w:cstheme="majorHAnsi"/>
          <w:sz w:val="22"/>
          <w:szCs w:val="22"/>
        </w:rPr>
        <w:t>, Trainer</w:t>
      </w:r>
      <w:r w:rsidR="00542122">
        <w:rPr>
          <w:rStyle w:val="s1"/>
          <w:rFonts w:asciiTheme="majorHAnsi" w:hAnsiTheme="majorHAnsi" w:cstheme="majorHAnsi"/>
          <w:sz w:val="22"/>
          <w:szCs w:val="22"/>
        </w:rPr>
        <w:t>*innen</w:t>
      </w:r>
      <w:r w:rsidRPr="0023699F">
        <w:rPr>
          <w:rStyle w:val="s1"/>
          <w:rFonts w:asciiTheme="majorHAnsi" w:hAnsiTheme="majorHAnsi" w:cstheme="majorHAnsi"/>
          <w:sz w:val="22"/>
          <w:szCs w:val="22"/>
        </w:rPr>
        <w:t>, Funktionäre</w:t>
      </w:r>
      <w:r w:rsidR="00542122">
        <w:rPr>
          <w:rStyle w:val="s1"/>
          <w:rFonts w:asciiTheme="majorHAnsi" w:hAnsiTheme="majorHAnsi" w:cstheme="majorHAnsi"/>
          <w:sz w:val="22"/>
          <w:szCs w:val="22"/>
        </w:rPr>
        <w:t>*innen</w:t>
      </w:r>
      <w:r w:rsidRPr="0023699F">
        <w:rPr>
          <w:rStyle w:val="s1"/>
          <w:rFonts w:asciiTheme="majorHAnsi" w:hAnsiTheme="majorHAnsi" w:cstheme="majorHAnsi"/>
          <w:sz w:val="22"/>
          <w:szCs w:val="22"/>
        </w:rPr>
        <w:t xml:space="preserve"> und andere Beteiligte Geschenke oder Vorteile annehmen dürfen. Hier sind einige allgemeine Richtlinien und Prinzipien, die in vielen Organisationen gelten:</w:t>
      </w:r>
    </w:p>
    <w:p w14:paraId="77C33670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170C6ACA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1. Verbot unangemessener Einflussnahme</w:t>
      </w:r>
    </w:p>
    <w:p w14:paraId="526983D9" w14:textId="01DF5EE3" w:rsidR="0023699F" w:rsidRPr="0023699F" w:rsidRDefault="0023699F" w:rsidP="00F26843">
      <w:pPr>
        <w:pStyle w:val="p4"/>
        <w:numPr>
          <w:ilvl w:val="0"/>
          <w:numId w:val="12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Geschenke oder Vorteile dürfen keinen Einfluss auf sportliche Entscheidungen oder das Verhalten im Wettkampf haben.</w:t>
      </w:r>
    </w:p>
    <w:p w14:paraId="34F40C13" w14:textId="4B12CF00" w:rsidR="0023699F" w:rsidRPr="0023699F" w:rsidRDefault="0023699F" w:rsidP="00F26843">
      <w:pPr>
        <w:pStyle w:val="p4"/>
        <w:numPr>
          <w:ilvl w:val="0"/>
          <w:numId w:val="12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Bestechung und Vorteilsannahme, die zu einer Manipulation führen könnten, sind streng verboten.</w:t>
      </w:r>
    </w:p>
    <w:p w14:paraId="1180127E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79521A3A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2. Wertgrenzen</w:t>
      </w:r>
    </w:p>
    <w:p w14:paraId="5DC51496" w14:textId="394B4550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Oft gibt es eine festgelegte Wertgrenze für Geschenke (z. B. 30–50 Euro), bis zu der eine Annahme als akzeptabel gilt.</w:t>
      </w:r>
    </w:p>
    <w:p w14:paraId="6CB39F86" w14:textId="17AED120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Teure oder luxuriöse Geschenke sollten grundsätzlich abgelehnt werden.</w:t>
      </w:r>
    </w:p>
    <w:p w14:paraId="41FBBA23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71209E43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3. Transparenz</w:t>
      </w:r>
    </w:p>
    <w:p w14:paraId="0B647079" w14:textId="5BEB9B9F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Alle Geschenke oder Vorteile, die angenommen werden, müssen offengelegt und dokumentiert werden.</w:t>
      </w:r>
    </w:p>
    <w:p w14:paraId="273B7673" w14:textId="2E2E337C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Viele Sportverbände verlangen, dass Geschenke dem Arbeitgeber oder dem Verein gemeldet werden.</w:t>
      </w:r>
    </w:p>
    <w:p w14:paraId="2F3BDEDD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26E189E5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4. Unterscheidung zwischen persönlichen Geschenken und Werbegeschenken</w:t>
      </w:r>
    </w:p>
    <w:p w14:paraId="3573E637" w14:textId="6D10F58C" w:rsidR="0023699F" w:rsidRPr="0023699F" w:rsidRDefault="0023699F" w:rsidP="00F26843">
      <w:pPr>
        <w:pStyle w:val="p4"/>
        <w:numPr>
          <w:ilvl w:val="0"/>
          <w:numId w:val="13"/>
        </w:numPr>
        <w:tabs>
          <w:tab w:val="left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Geringwertige Werbegeschenke wie Kalender, Kugelschreiber oder Sportbekleidung sind in der Regel zulässig.</w:t>
      </w:r>
    </w:p>
    <w:p w14:paraId="3A53A585" w14:textId="72C1103B" w:rsidR="0023699F" w:rsidRPr="0023699F" w:rsidRDefault="0023699F" w:rsidP="00F26843">
      <w:pPr>
        <w:pStyle w:val="p4"/>
        <w:numPr>
          <w:ilvl w:val="0"/>
          <w:numId w:val="13"/>
        </w:numPr>
        <w:tabs>
          <w:tab w:val="left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Persönliche Geschenke mit hohem materiellen oder emotionalen Wert sollten vermieden werden.</w:t>
      </w:r>
    </w:p>
    <w:p w14:paraId="3601BB7B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7B822131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5. Einladungen und Veranstaltungen</w:t>
      </w:r>
    </w:p>
    <w:p w14:paraId="4A4047E4" w14:textId="3D9E6FE9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Einladungen zu Veranstaltungen sollten kritisch geprüft werden, insbesondere wenn sie mit einer Gegenleistung oder Erwartung verbunden sein könnten.</w:t>
      </w:r>
    </w:p>
    <w:p w14:paraId="1F12CFAB" w14:textId="3BD02565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Die Teilnahme an gesponserten Events sollte den ethischen Standards und Richtlinien des Verbands entsprechen.</w:t>
      </w:r>
    </w:p>
    <w:p w14:paraId="2FB5A4CB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667FD922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6. Besondere Vorsicht bei öffentlichen Vergaben oder Schiedsrichterentscheidungen</w:t>
      </w:r>
    </w:p>
    <w:p w14:paraId="242D95CE" w14:textId="4DA1D74D" w:rsidR="00F26843" w:rsidRDefault="0023699F" w:rsidP="0023699F">
      <w:pPr>
        <w:pStyle w:val="p4"/>
        <w:numPr>
          <w:ilvl w:val="0"/>
          <w:numId w:val="13"/>
        </w:numPr>
        <w:ind w:left="426" w:hanging="426"/>
        <w:rPr>
          <w:rStyle w:val="s1"/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Schiedsrichter</w:t>
      </w:r>
      <w:r w:rsidR="00F1783B">
        <w:rPr>
          <w:rStyle w:val="s1"/>
          <w:rFonts w:asciiTheme="majorHAnsi" w:hAnsiTheme="majorHAnsi" w:cstheme="majorHAnsi"/>
          <w:sz w:val="22"/>
          <w:szCs w:val="22"/>
        </w:rPr>
        <w:t>*innen</w:t>
      </w:r>
      <w:r w:rsidRPr="0023699F">
        <w:rPr>
          <w:rStyle w:val="s1"/>
          <w:rFonts w:asciiTheme="majorHAnsi" w:hAnsiTheme="majorHAnsi" w:cstheme="majorHAnsi"/>
          <w:sz w:val="22"/>
          <w:szCs w:val="22"/>
        </w:rPr>
        <w:t xml:space="preserve"> und Funktionäre</w:t>
      </w:r>
      <w:bookmarkStart w:id="0" w:name="_GoBack"/>
      <w:r w:rsidR="00F1783B">
        <w:rPr>
          <w:rStyle w:val="s1"/>
          <w:rFonts w:asciiTheme="majorHAnsi" w:hAnsiTheme="majorHAnsi" w:cstheme="majorHAnsi"/>
          <w:sz w:val="22"/>
          <w:szCs w:val="22"/>
        </w:rPr>
        <w:t>*innen</w:t>
      </w:r>
      <w:bookmarkEnd w:id="0"/>
      <w:r w:rsidRPr="0023699F">
        <w:rPr>
          <w:rStyle w:val="s1"/>
          <w:rFonts w:asciiTheme="majorHAnsi" w:hAnsiTheme="majorHAnsi" w:cstheme="majorHAnsi"/>
          <w:sz w:val="22"/>
          <w:szCs w:val="22"/>
        </w:rPr>
        <w:t xml:space="preserve"> dürfen keine Geschenke oder Vorteile annehmen, die ihre Unparteilichkeit gefährden könnten.</w:t>
      </w:r>
    </w:p>
    <w:p w14:paraId="5305BBEB" w14:textId="1E070F59" w:rsidR="00F26843" w:rsidRDefault="00F26843" w:rsidP="00F26843">
      <w:pPr>
        <w:pStyle w:val="p4"/>
        <w:rPr>
          <w:rStyle w:val="s1"/>
          <w:rFonts w:asciiTheme="majorHAnsi" w:hAnsiTheme="majorHAnsi" w:cstheme="majorHAnsi"/>
          <w:sz w:val="22"/>
          <w:szCs w:val="22"/>
        </w:rPr>
      </w:pPr>
    </w:p>
    <w:p w14:paraId="0FE48F2B" w14:textId="4E552330" w:rsidR="00F26843" w:rsidRDefault="00F26843" w:rsidP="00F26843">
      <w:pPr>
        <w:pStyle w:val="p4"/>
        <w:rPr>
          <w:rStyle w:val="s1"/>
          <w:rFonts w:asciiTheme="majorHAnsi" w:hAnsiTheme="majorHAnsi" w:cstheme="majorHAnsi"/>
          <w:sz w:val="22"/>
          <w:szCs w:val="22"/>
        </w:rPr>
      </w:pPr>
    </w:p>
    <w:p w14:paraId="3333B59D" w14:textId="77777777" w:rsidR="00F26843" w:rsidRPr="00F26843" w:rsidRDefault="00F26843" w:rsidP="00F26843">
      <w:pPr>
        <w:pStyle w:val="p4"/>
        <w:rPr>
          <w:rFonts w:asciiTheme="majorHAnsi" w:hAnsiTheme="majorHAnsi" w:cstheme="majorHAnsi"/>
          <w:sz w:val="22"/>
          <w:szCs w:val="22"/>
        </w:rPr>
      </w:pPr>
    </w:p>
    <w:p w14:paraId="0381CA51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Beispielrichtlinien aus dem DFB (Deutscher Fußball-Bund)</w:t>
      </w:r>
    </w:p>
    <w:p w14:paraId="253B3FF2" w14:textId="74F24E4D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Der DFB verbietet Schiedsrichtern und Offiziellen die Annahme von Geschenken, die über eine symbolische Geste hinausgehen.</w:t>
      </w:r>
    </w:p>
    <w:p w14:paraId="6D10FB6E" w14:textId="7BEAD726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Alle Angebote von Geld oder Geschenken, die den Verdacht der Bestechung erwecken könnten, müssen sofort gemeldet werden.</w:t>
      </w:r>
    </w:p>
    <w:p w14:paraId="3F8AA6F8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4534433F" w14:textId="77777777" w:rsidR="0023699F" w:rsidRPr="0023699F" w:rsidRDefault="0023699F" w:rsidP="0023699F">
      <w:pPr>
        <w:pStyle w:val="p3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3"/>
          <w:rFonts w:asciiTheme="majorHAnsi" w:hAnsiTheme="majorHAnsi" w:cstheme="majorHAnsi"/>
          <w:sz w:val="22"/>
          <w:szCs w:val="22"/>
        </w:rPr>
        <w:t>Sanktionen bei Verstößen</w:t>
      </w:r>
    </w:p>
    <w:p w14:paraId="0104A8D9" w14:textId="54FCB608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Disziplinarmaßnahmen, Geldstrafen oder sogar lebenslange Sperren bei schwerwiegenden Verstößen.</w:t>
      </w:r>
    </w:p>
    <w:p w14:paraId="2ACE41F5" w14:textId="1B44F987" w:rsidR="0023699F" w:rsidRPr="0023699F" w:rsidRDefault="0023699F" w:rsidP="00F26843">
      <w:pPr>
        <w:pStyle w:val="p4"/>
        <w:numPr>
          <w:ilvl w:val="0"/>
          <w:numId w:val="1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In schweren Fällen können auch strafrechtliche Konsequenzen wie Geld- oder Freiheitsstrafen drohen.</w:t>
      </w:r>
    </w:p>
    <w:p w14:paraId="45C52587" w14:textId="77777777" w:rsidR="0023699F" w:rsidRPr="0023699F" w:rsidRDefault="0023699F" w:rsidP="0023699F">
      <w:pPr>
        <w:pStyle w:val="p2"/>
        <w:rPr>
          <w:rFonts w:asciiTheme="majorHAnsi" w:hAnsiTheme="majorHAnsi" w:cstheme="majorHAnsi"/>
          <w:sz w:val="22"/>
          <w:szCs w:val="22"/>
        </w:rPr>
      </w:pPr>
    </w:p>
    <w:p w14:paraId="373D8300" w14:textId="77777777" w:rsidR="0023699F" w:rsidRPr="0023699F" w:rsidRDefault="0023699F" w:rsidP="0023699F">
      <w:pPr>
        <w:pStyle w:val="p1"/>
        <w:rPr>
          <w:rFonts w:asciiTheme="majorHAnsi" w:hAnsiTheme="majorHAnsi" w:cstheme="majorHAnsi"/>
          <w:sz w:val="22"/>
          <w:szCs w:val="22"/>
        </w:rPr>
      </w:pPr>
      <w:r w:rsidRPr="0023699F">
        <w:rPr>
          <w:rStyle w:val="s1"/>
          <w:rFonts w:asciiTheme="majorHAnsi" w:hAnsiTheme="majorHAnsi" w:cstheme="majorHAnsi"/>
          <w:sz w:val="22"/>
          <w:szCs w:val="22"/>
        </w:rPr>
        <w:t>Diese Richtlinien sollen den sportlichen Wettbewerb schützen und das Vertrauen in die Integrität des Sports stärken.</w:t>
      </w:r>
    </w:p>
    <w:p w14:paraId="4DD755CA" w14:textId="77777777" w:rsidR="0023699F" w:rsidRPr="0023699F" w:rsidRDefault="0023699F" w:rsidP="0023699F">
      <w:pPr>
        <w:rPr>
          <w:rFonts w:asciiTheme="majorHAnsi" w:hAnsiTheme="majorHAnsi" w:cstheme="majorHAnsi"/>
          <w:szCs w:val="22"/>
        </w:rPr>
      </w:pPr>
    </w:p>
    <w:p w14:paraId="72CACD87" w14:textId="11332FE2" w:rsidR="00B644EE" w:rsidRPr="0023699F" w:rsidRDefault="00B644EE" w:rsidP="0023699F">
      <w:pPr>
        <w:rPr>
          <w:rFonts w:asciiTheme="majorHAnsi" w:hAnsiTheme="majorHAnsi" w:cstheme="majorHAnsi"/>
          <w:szCs w:val="22"/>
        </w:rPr>
      </w:pPr>
    </w:p>
    <w:sectPr w:rsidR="00B644EE" w:rsidRPr="0023699F" w:rsidSect="002D212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1418" w:left="1418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B030B" w14:textId="77777777" w:rsidR="00287EB4" w:rsidRDefault="00287EB4">
      <w:r>
        <w:separator/>
      </w:r>
    </w:p>
  </w:endnote>
  <w:endnote w:type="continuationSeparator" w:id="0">
    <w:p w14:paraId="1366942B" w14:textId="77777777" w:rsidR="00287EB4" w:rsidRDefault="00287EB4">
      <w:r>
        <w:continuationSeparator/>
      </w:r>
    </w:p>
  </w:endnote>
  <w:endnote w:type="continuationNotice" w:id="1">
    <w:p w14:paraId="2E92D040" w14:textId="77777777" w:rsidR="00287EB4" w:rsidRDefault="00287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B8ED" w14:textId="77777777" w:rsidR="00AA1866" w:rsidRDefault="00AA1866" w:rsidP="00AA1866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0A8E3C89" w14:textId="77777777" w:rsidR="00AA1866" w:rsidRPr="007756DC" w:rsidRDefault="0071377C" w:rsidP="007756DC">
    <w:pPr>
      <w:pStyle w:val="KeinLeerraum"/>
      <w:jc w:val="center"/>
      <w:rPr>
        <w:rFonts w:cs="Arial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B0DC9B" wp14:editId="570C266F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0AE89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hv0sa2QAAAAUBAAAPAAAAAAAAAAAAAAAAAAkEAABkcnMvZG93bnJldi54bWxQ&#10;SwUGAAAAAAQABADzAAAADwUAAAAA&#10;"/>
          </w:pict>
        </mc:Fallback>
      </mc:AlternateContent>
    </w:r>
    <w:r w:rsidR="007756DC" w:rsidRPr="007756DC">
      <w:rPr>
        <w:rFonts w:cs="Arial"/>
      </w:rPr>
      <w:t xml:space="preserve"> </w:t>
    </w:r>
    <w:r w:rsidR="007756DC" w:rsidRPr="006438D3">
      <w:rPr>
        <w:rFonts w:cs="Arial"/>
        <w:sz w:val="20"/>
        <w:szCs w:val="20"/>
      </w:rPr>
      <w:t>Bankverbindung: Sparkasse Voitsberg-Köflach Bank AG   Bankleitzahl 20839</w:t>
    </w:r>
    <w:r w:rsidR="007756DC" w:rsidRPr="006438D3">
      <w:rPr>
        <w:rFonts w:cs="Arial"/>
        <w:sz w:val="20"/>
        <w:szCs w:val="20"/>
      </w:rPr>
      <w:br/>
      <w:t>IBAN AT90 2083 9055 0117 3073  /  BIC SPVOAT21XXX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0268" w14:textId="76467AE0" w:rsidR="002D2123" w:rsidRPr="002D2123" w:rsidRDefault="002D2123" w:rsidP="002D2123">
    <w:pPr>
      <w:pStyle w:val="Fuzeile"/>
      <w:tabs>
        <w:tab w:val="center" w:pos="4677"/>
        <w:tab w:val="right" w:pos="9355"/>
      </w:tabs>
      <w:rPr>
        <w:rFonts w:ascii="Arial" w:hAnsi="Arial" w:cs="Arial"/>
        <w:b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C9531F" wp14:editId="6A554F2A">
              <wp:simplePos x="0" y="0"/>
              <wp:positionH relativeFrom="margin">
                <wp:posOffset>-127000</wp:posOffset>
              </wp:positionH>
              <wp:positionV relativeFrom="paragraph">
                <wp:posOffset>162560</wp:posOffset>
              </wp:positionV>
              <wp:extent cx="5905500" cy="6350"/>
              <wp:effectExtent l="0" t="0" r="19050" b="317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7C78D5" id="Line 1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pt,12.8pt" to="4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9j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">
              <w10:wrap anchorx="margin"/>
            </v:line>
          </w:pict>
        </mc:Fallback>
      </mc:AlternateContent>
    </w:r>
    <w:r>
      <w:rPr>
        <w:rFonts w:ascii="Arial" w:hAnsi="Arial" w:cs="Arial"/>
        <w:b/>
      </w:rPr>
      <w:tab/>
    </w:r>
    <w:r w:rsidR="00114A7B">
      <w:rPr>
        <w:rFonts w:ascii="Arial" w:hAnsi="Arial" w:cs="Arial"/>
        <w:b/>
      </w:rPr>
      <w:t xml:space="preserve">ZVR - 715493174 </w:t>
    </w:r>
  </w:p>
  <w:p w14:paraId="417FA973" w14:textId="66DE393B" w:rsidR="00B965F8" w:rsidRDefault="00B965F8" w:rsidP="002D2123">
    <w:pPr>
      <w:jc w:val="center"/>
      <w:rPr>
        <w:rFonts w:ascii="Arial" w:hAnsi="Arial" w:cs="Arial"/>
      </w:rPr>
    </w:pPr>
    <w:r w:rsidRPr="002528C3">
      <w:rPr>
        <w:rFonts w:ascii="Arial" w:hAnsi="Arial" w:cs="Arial"/>
      </w:rPr>
      <w:t xml:space="preserve">Bankverbindung: </w:t>
    </w:r>
    <w:r w:rsidR="00643626">
      <w:rPr>
        <w:rFonts w:ascii="Arial" w:hAnsi="Arial" w:cs="Arial"/>
      </w:rPr>
      <w:t xml:space="preserve">Volksbank </w:t>
    </w:r>
    <w:proofErr w:type="gramStart"/>
    <w:r w:rsidRPr="002528C3">
      <w:rPr>
        <w:rFonts w:ascii="Arial" w:hAnsi="Arial" w:cs="Arial"/>
      </w:rPr>
      <w:t>Köflach</w:t>
    </w:r>
    <w:r w:rsidR="00BB2F9A">
      <w:rPr>
        <w:rFonts w:ascii="Arial" w:hAnsi="Arial" w:cs="Arial"/>
      </w:rPr>
      <w:t xml:space="preserve">, </w:t>
    </w:r>
    <w:r w:rsidRPr="002528C3">
      <w:rPr>
        <w:rFonts w:ascii="Arial" w:hAnsi="Arial" w:cs="Arial"/>
      </w:rPr>
      <w:t xml:space="preserve"> Bankleitzahl</w:t>
    </w:r>
    <w:proofErr w:type="gramEnd"/>
    <w:r w:rsidRPr="002528C3">
      <w:rPr>
        <w:rFonts w:ascii="Arial" w:hAnsi="Arial" w:cs="Arial"/>
      </w:rPr>
      <w:t xml:space="preserve"> </w:t>
    </w:r>
    <w:r w:rsidR="006F5CDB">
      <w:rPr>
        <w:rFonts w:ascii="Arial" w:hAnsi="Arial" w:cs="Arial"/>
      </w:rPr>
      <w:t>44770</w:t>
    </w:r>
  </w:p>
  <w:p w14:paraId="59948A93" w14:textId="3634C5B9" w:rsidR="00114A7B" w:rsidRPr="002138AE" w:rsidRDefault="002138AE" w:rsidP="002D2123">
    <w:pPr>
      <w:pStyle w:val="Fuzeile"/>
      <w:jc w:val="center"/>
    </w:pPr>
    <w:r w:rsidRPr="002138AE">
      <w:rPr>
        <w:rFonts w:ascii="Arial" w:hAnsi="Arial" w:cs="Arial"/>
        <w:lang w:val="de-AT"/>
      </w:rPr>
      <w:t>IBAN AT</w:t>
    </w:r>
    <w:r w:rsidR="005E6939">
      <w:rPr>
        <w:rFonts w:ascii="Arial" w:hAnsi="Arial" w:cs="Arial"/>
        <w:lang w:val="de-AT"/>
      </w:rPr>
      <w:t xml:space="preserve">66 4477 0209 7672 </w:t>
    </w:r>
    <w:proofErr w:type="gramStart"/>
    <w:r w:rsidR="005E6939">
      <w:rPr>
        <w:rFonts w:ascii="Arial" w:hAnsi="Arial" w:cs="Arial"/>
        <w:lang w:val="de-AT"/>
      </w:rPr>
      <w:t>0000</w:t>
    </w:r>
    <w:r w:rsidRPr="002138AE">
      <w:rPr>
        <w:rFonts w:ascii="Arial" w:hAnsi="Arial" w:cs="Arial"/>
        <w:lang w:val="de-AT"/>
      </w:rPr>
      <w:t xml:space="preserve">  /</w:t>
    </w:r>
    <w:proofErr w:type="gramEnd"/>
    <w:r w:rsidRPr="002138AE">
      <w:rPr>
        <w:rFonts w:ascii="Arial" w:hAnsi="Arial" w:cs="Arial"/>
        <w:lang w:val="de-AT"/>
      </w:rPr>
      <w:t xml:space="preserve">  BIC </w:t>
    </w:r>
    <w:r w:rsidR="00860B70">
      <w:rPr>
        <w:rFonts w:ascii="Arial" w:hAnsi="Arial" w:cs="Arial"/>
        <w:lang w:val="de-AT"/>
      </w:rPr>
      <w:t>VBOE</w:t>
    </w:r>
    <w:r w:rsidR="00BB2F9A">
      <w:rPr>
        <w:rFonts w:ascii="Arial" w:hAnsi="Arial" w:cs="Arial"/>
        <w:lang w:val="de-AT"/>
      </w:rPr>
      <w:t>ATWWGRA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28DA0" w14:textId="77777777" w:rsidR="00287EB4" w:rsidRDefault="00287EB4">
      <w:r>
        <w:separator/>
      </w:r>
    </w:p>
  </w:footnote>
  <w:footnote w:type="continuationSeparator" w:id="0">
    <w:p w14:paraId="5D049F2F" w14:textId="77777777" w:rsidR="00287EB4" w:rsidRDefault="00287EB4">
      <w:r>
        <w:continuationSeparator/>
      </w:r>
    </w:p>
  </w:footnote>
  <w:footnote w:type="continuationNotice" w:id="1">
    <w:p w14:paraId="7BCF04F0" w14:textId="77777777" w:rsidR="00287EB4" w:rsidRDefault="00287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F85F" w14:textId="77777777" w:rsidR="00220675" w:rsidRPr="00AD2BF7" w:rsidRDefault="00220675" w:rsidP="00220675">
    <w:pPr>
      <w:jc w:val="center"/>
      <w:rPr>
        <w:sz w:val="18"/>
      </w:rPr>
    </w:pPr>
    <w:r>
      <w:rPr>
        <w:noProof/>
        <w:lang w:val="de-AT" w:eastAsia="de-AT"/>
      </w:rPr>
      <w:drawing>
        <wp:anchor distT="0" distB="0" distL="114300" distR="114300" simplePos="0" relativeHeight="251658244" behindDoc="1" locked="0" layoutInCell="1" allowOverlap="1" wp14:anchorId="388AB3A7" wp14:editId="3C1AE14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BF7">
      <w:rPr>
        <w:rFonts w:cstheme="minorBidi"/>
        <w:noProof/>
        <w:sz w:val="24"/>
        <w:lang w:val="de-AT" w:eastAsia="de-AT"/>
      </w:rPr>
      <w:drawing>
        <wp:anchor distT="0" distB="0" distL="114300" distR="114300" simplePos="0" relativeHeight="251658243" behindDoc="1" locked="0" layoutInCell="1" allowOverlap="1" wp14:anchorId="6E41A2A1" wp14:editId="6708F704">
          <wp:simplePos x="0" y="0"/>
          <wp:positionH relativeFrom="column">
            <wp:posOffset>-23495</wp:posOffset>
          </wp:positionH>
          <wp:positionV relativeFrom="paragraph">
            <wp:posOffset>112395</wp:posOffset>
          </wp:positionV>
          <wp:extent cx="1247775" cy="523875"/>
          <wp:effectExtent l="0" t="0" r="9525" b="9525"/>
          <wp:wrapTight wrapText="bothSides">
            <wp:wrapPolygon edited="0">
              <wp:start x="0" y="0"/>
              <wp:lineTo x="0" y="21207"/>
              <wp:lineTo x="21435" y="21207"/>
              <wp:lineTo x="21435" y="0"/>
              <wp:lineTo x="0" y="0"/>
            </wp:wrapPolygon>
          </wp:wrapTight>
          <wp:docPr id="5" name="Grafik 5" descr="Outl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Outl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BF7">
      <w:rPr>
        <w:sz w:val="28"/>
      </w:rPr>
      <w:t>Ö</w:t>
    </w:r>
    <w:r>
      <w:rPr>
        <w:sz w:val="28"/>
      </w:rPr>
      <w:t xml:space="preserve">sterreichischer </w:t>
    </w:r>
  </w:p>
  <w:p w14:paraId="5E6727AE" w14:textId="77777777" w:rsidR="00220675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Minigolf Sport </w:t>
    </w:r>
    <w:r w:rsidRPr="00AD2BF7">
      <w:rPr>
        <w:sz w:val="28"/>
      </w:rPr>
      <w:t>V</w:t>
    </w:r>
    <w:r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366A2FE1" w14:textId="77777777" w:rsidR="00220675" w:rsidRPr="00AD2BF7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22BB9345" w14:textId="77777777" w:rsidR="00220675" w:rsidRPr="00CD10B4" w:rsidRDefault="00220675" w:rsidP="00220675">
    <w:pPr>
      <w:tabs>
        <w:tab w:val="left" w:pos="855"/>
        <w:tab w:val="center" w:pos="2595"/>
      </w:tabs>
    </w:pPr>
    <w:r w:rsidRPr="00AD2BF7">
      <w:rPr>
        <w:sz w:val="24"/>
      </w:rPr>
      <w:tab/>
    </w:r>
    <w:r>
      <w:rPr>
        <w:sz w:val="24"/>
      </w:rPr>
      <w:t xml:space="preserve">           </w:t>
    </w:r>
    <w:r w:rsidRPr="00CD10B4">
      <w:t xml:space="preserve">Lilienthalgasse 28, 8020 </w:t>
    </w:r>
    <w:r>
      <w:t xml:space="preserve">Graz, </w:t>
    </w:r>
    <w:r w:rsidRPr="00CD10B4">
      <w:t>Tel. +43650/829 15 74</w:t>
    </w:r>
  </w:p>
  <w:p w14:paraId="110D9151" w14:textId="77777777" w:rsidR="00220675" w:rsidRPr="00CD10B4" w:rsidRDefault="00220675" w:rsidP="00220675">
    <w:pPr>
      <w:jc w:val="center"/>
    </w:pPr>
    <w:r w:rsidRPr="00CD10B4">
      <w:rPr>
        <w:lang w:val="fr-FR"/>
      </w:rPr>
      <w:t xml:space="preserve">   Homepage: http:/www.minigolf-web.at; E-Mail: oebgv@oebgv.at</w:t>
    </w:r>
  </w:p>
  <w:p w14:paraId="508C7C55" w14:textId="77777777" w:rsidR="00220675" w:rsidRDefault="00220675" w:rsidP="00220675">
    <w:pPr>
      <w:pStyle w:val="Kopfzeile"/>
    </w:pPr>
  </w:p>
  <w:p w14:paraId="23EA7FAC" w14:textId="77777777" w:rsidR="00220675" w:rsidRDefault="002206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500C" w14:textId="1A57D0C0" w:rsidR="00AA5549" w:rsidRPr="00D861BE" w:rsidRDefault="001165D4" w:rsidP="002D2123">
    <w:pPr>
      <w:jc w:val="center"/>
      <w:rPr>
        <w:sz w:val="32"/>
        <w:szCs w:val="32"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5825F5C0" wp14:editId="35F007CE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1386840" cy="671830"/>
          <wp:effectExtent l="0" t="0" r="381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13EA"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79683E35" wp14:editId="51BD0366">
          <wp:simplePos x="0" y="0"/>
          <wp:positionH relativeFrom="margin">
            <wp:posOffset>158750</wp:posOffset>
          </wp:positionH>
          <wp:positionV relativeFrom="paragraph">
            <wp:posOffset>-208915</wp:posOffset>
          </wp:positionV>
          <wp:extent cx="1305560" cy="670560"/>
          <wp:effectExtent l="0" t="0" r="8890" b="0"/>
          <wp:wrapNone/>
          <wp:docPr id="12" name="Bild 2" descr="Podiumsdiskussion: Sportministerium lädt zu „Queer im Sport“ - SPORTUNION  Österre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iumsdiskussion: Sportministerium lädt zu „Queer im Sport“ - SPORTUNION  Österre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549" w:rsidRPr="00D861BE">
      <w:rPr>
        <w:sz w:val="32"/>
        <w:szCs w:val="32"/>
      </w:rPr>
      <w:t>Österreichischer</w:t>
    </w:r>
  </w:p>
  <w:p w14:paraId="6955FCB8" w14:textId="322920A2" w:rsidR="0052550C" w:rsidRPr="00D861BE" w:rsidRDefault="002D2123" w:rsidP="002D2123">
    <w:pPr>
      <w:jc w:val="center"/>
      <w:rPr>
        <w:sz w:val="32"/>
        <w:szCs w:val="32"/>
      </w:rPr>
    </w:pPr>
    <w:r>
      <w:rPr>
        <w:sz w:val="32"/>
        <w:szCs w:val="32"/>
      </w:rPr>
      <w:t>Minigolf Sportv</w:t>
    </w:r>
    <w:r w:rsidR="0052550C" w:rsidRPr="00D861BE">
      <w:rPr>
        <w:sz w:val="32"/>
        <w:szCs w:val="32"/>
      </w:rPr>
      <w:t>erband</w:t>
    </w:r>
  </w:p>
  <w:p w14:paraId="71ADF521" w14:textId="71953F0D" w:rsidR="00D17BB9" w:rsidRDefault="005270EE" w:rsidP="005270EE">
    <w:pPr>
      <w:tabs>
        <w:tab w:val="left" w:pos="3228"/>
      </w:tabs>
      <w:rPr>
        <w:sz w:val="28"/>
      </w:rPr>
    </w:pPr>
    <w:r>
      <w:rPr>
        <w:sz w:val="28"/>
      </w:rPr>
      <w:tab/>
    </w:r>
  </w:p>
  <w:p w14:paraId="2250C1D9" w14:textId="164AC033" w:rsidR="0052550C" w:rsidRDefault="00D17BB9" w:rsidP="002D2123">
    <w:pPr>
      <w:jc w:val="center"/>
      <w:rPr>
        <w:noProof/>
      </w:rPr>
    </w:pPr>
    <w:r>
      <w:rPr>
        <w:noProof/>
      </w:rPr>
      <w:t>Lilienthalgasse 2</w:t>
    </w:r>
    <w:r w:rsidR="00773D2A">
      <w:rPr>
        <w:noProof/>
      </w:rPr>
      <w:t>8</w:t>
    </w:r>
    <w:r w:rsidR="006C4022">
      <w:rPr>
        <w:noProof/>
      </w:rPr>
      <w:t>/12, 8020 Graz</w:t>
    </w:r>
    <w:r w:rsidR="0096334A">
      <w:rPr>
        <w:noProof/>
      </w:rPr>
      <w:t>, Tel</w:t>
    </w:r>
    <w:r w:rsidR="003130ED" w:rsidRPr="003130ED">
      <w:rPr>
        <w:rFonts w:asciiTheme="minorHAnsi" w:hAnsiTheme="minorHAnsi" w:cstheme="minorHAnsi"/>
        <w:noProof/>
        <w:szCs w:val="22"/>
      </w:rPr>
      <w:t>.</w:t>
    </w:r>
    <w:r w:rsidR="008B02B4" w:rsidRPr="003130ED">
      <w:rPr>
        <w:rFonts w:asciiTheme="minorHAnsi" w:hAnsiTheme="minorHAnsi" w:cstheme="minorHAnsi"/>
        <w:color w:val="000000"/>
        <w:szCs w:val="22"/>
        <w:shd w:val="clear" w:color="auto" w:fill="FFFFFF"/>
      </w:rPr>
      <w:t>+43(316)207025</w:t>
    </w:r>
  </w:p>
  <w:p w14:paraId="5C417DB9" w14:textId="6ED5C6C2" w:rsidR="001E6446" w:rsidRPr="00CD10B4" w:rsidRDefault="006A204C" w:rsidP="002D2123">
    <w:pPr>
      <w:jc w:val="center"/>
    </w:pPr>
    <w:r>
      <w:rPr>
        <w:szCs w:val="22"/>
      </w:rPr>
      <w:t xml:space="preserve">Homepage: </w:t>
    </w:r>
    <w:hyperlink r:id="rId3" w:history="1">
      <w:r w:rsidR="00143675" w:rsidRPr="00792423">
        <w:rPr>
          <w:rStyle w:val="Hyperlink"/>
          <w:szCs w:val="22"/>
        </w:rPr>
        <w:t>http://´www.oemgv.at</w:t>
      </w:r>
    </w:hyperlink>
    <w:r w:rsidR="00A779FE">
      <w:rPr>
        <w:szCs w:val="22"/>
      </w:rPr>
      <w:t xml:space="preserve">, E-Mail: </w:t>
    </w:r>
    <w:hyperlink r:id="rId4" w:history="1">
      <w:r w:rsidR="00A779FE" w:rsidRPr="00792423">
        <w:rPr>
          <w:rStyle w:val="Hyperlink"/>
          <w:szCs w:val="22"/>
        </w:rPr>
        <w:t>oemgv@oemgv.at</w:t>
      </w:r>
    </w:hyperlink>
  </w:p>
  <w:p w14:paraId="59B97352" w14:textId="77777777" w:rsidR="002D2123" w:rsidRDefault="002D2123" w:rsidP="00CF6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66B"/>
    <w:multiLevelType w:val="hybridMultilevel"/>
    <w:tmpl w:val="C39492C6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6D0"/>
    <w:multiLevelType w:val="hybridMultilevel"/>
    <w:tmpl w:val="215E7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0E6B"/>
    <w:multiLevelType w:val="hybridMultilevel"/>
    <w:tmpl w:val="B186E5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43E3"/>
    <w:multiLevelType w:val="hybridMultilevel"/>
    <w:tmpl w:val="41AE238C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2E89"/>
    <w:multiLevelType w:val="hybridMultilevel"/>
    <w:tmpl w:val="EE0AB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F0ACB"/>
    <w:multiLevelType w:val="hybridMultilevel"/>
    <w:tmpl w:val="52225BC6"/>
    <w:lvl w:ilvl="0" w:tplc="2830302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>
      <w:start w:val="1"/>
      <w:numFmt w:val="lowerRoman"/>
      <w:lvlText w:val="%3."/>
      <w:lvlJc w:val="right"/>
      <w:pPr>
        <w:ind w:left="2508" w:hanging="180"/>
      </w:pPr>
    </w:lvl>
    <w:lvl w:ilvl="3" w:tplc="0C07000F">
      <w:start w:val="1"/>
      <w:numFmt w:val="decimal"/>
      <w:lvlText w:val="%4."/>
      <w:lvlJc w:val="left"/>
      <w:pPr>
        <w:ind w:left="3228" w:hanging="360"/>
      </w:pPr>
    </w:lvl>
    <w:lvl w:ilvl="4" w:tplc="0C070019">
      <w:start w:val="1"/>
      <w:numFmt w:val="lowerLetter"/>
      <w:lvlText w:val="%5."/>
      <w:lvlJc w:val="left"/>
      <w:pPr>
        <w:ind w:left="3948" w:hanging="360"/>
      </w:pPr>
    </w:lvl>
    <w:lvl w:ilvl="5" w:tplc="0C07001B">
      <w:start w:val="1"/>
      <w:numFmt w:val="lowerRoman"/>
      <w:lvlText w:val="%6."/>
      <w:lvlJc w:val="right"/>
      <w:pPr>
        <w:ind w:left="4668" w:hanging="180"/>
      </w:pPr>
    </w:lvl>
    <w:lvl w:ilvl="6" w:tplc="0C07000F">
      <w:start w:val="1"/>
      <w:numFmt w:val="decimal"/>
      <w:lvlText w:val="%7."/>
      <w:lvlJc w:val="left"/>
      <w:pPr>
        <w:ind w:left="5388" w:hanging="360"/>
      </w:pPr>
    </w:lvl>
    <w:lvl w:ilvl="7" w:tplc="0C070019">
      <w:start w:val="1"/>
      <w:numFmt w:val="lowerLetter"/>
      <w:lvlText w:val="%8."/>
      <w:lvlJc w:val="left"/>
      <w:pPr>
        <w:ind w:left="6108" w:hanging="360"/>
      </w:pPr>
    </w:lvl>
    <w:lvl w:ilvl="8" w:tplc="0C07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A96213"/>
    <w:multiLevelType w:val="hybridMultilevel"/>
    <w:tmpl w:val="99AE1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50F20"/>
    <w:multiLevelType w:val="hybridMultilevel"/>
    <w:tmpl w:val="FE466D92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B358D"/>
    <w:multiLevelType w:val="hybridMultilevel"/>
    <w:tmpl w:val="48D20F94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81C63EC"/>
    <w:multiLevelType w:val="hybridMultilevel"/>
    <w:tmpl w:val="3892C67A"/>
    <w:lvl w:ilvl="0" w:tplc="35AEC1BA">
      <w:numFmt w:val="bullet"/>
      <w:lvlText w:val="•"/>
      <w:lvlJc w:val="left"/>
      <w:pPr>
        <w:ind w:left="9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583419F0"/>
    <w:multiLevelType w:val="hybridMultilevel"/>
    <w:tmpl w:val="D4D8E8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71FB0"/>
    <w:multiLevelType w:val="hybridMultilevel"/>
    <w:tmpl w:val="CC58CDA0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50954"/>
    <w:multiLevelType w:val="hybridMultilevel"/>
    <w:tmpl w:val="72F8062E"/>
    <w:lvl w:ilvl="0" w:tplc="9D1604E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30" w:hanging="360"/>
      </w:pPr>
    </w:lvl>
    <w:lvl w:ilvl="2" w:tplc="0C07001B" w:tentative="1">
      <w:start w:val="1"/>
      <w:numFmt w:val="lowerRoman"/>
      <w:lvlText w:val="%3."/>
      <w:lvlJc w:val="right"/>
      <w:pPr>
        <w:ind w:left="1850" w:hanging="180"/>
      </w:pPr>
    </w:lvl>
    <w:lvl w:ilvl="3" w:tplc="0C07000F" w:tentative="1">
      <w:start w:val="1"/>
      <w:numFmt w:val="decimal"/>
      <w:lvlText w:val="%4."/>
      <w:lvlJc w:val="left"/>
      <w:pPr>
        <w:ind w:left="2570" w:hanging="360"/>
      </w:pPr>
    </w:lvl>
    <w:lvl w:ilvl="4" w:tplc="0C070019" w:tentative="1">
      <w:start w:val="1"/>
      <w:numFmt w:val="lowerLetter"/>
      <w:lvlText w:val="%5."/>
      <w:lvlJc w:val="left"/>
      <w:pPr>
        <w:ind w:left="3290" w:hanging="360"/>
      </w:pPr>
    </w:lvl>
    <w:lvl w:ilvl="5" w:tplc="0C07001B" w:tentative="1">
      <w:start w:val="1"/>
      <w:numFmt w:val="lowerRoman"/>
      <w:lvlText w:val="%6."/>
      <w:lvlJc w:val="right"/>
      <w:pPr>
        <w:ind w:left="4010" w:hanging="180"/>
      </w:pPr>
    </w:lvl>
    <w:lvl w:ilvl="6" w:tplc="0C07000F" w:tentative="1">
      <w:start w:val="1"/>
      <w:numFmt w:val="decimal"/>
      <w:lvlText w:val="%7."/>
      <w:lvlJc w:val="left"/>
      <w:pPr>
        <w:ind w:left="4730" w:hanging="360"/>
      </w:pPr>
    </w:lvl>
    <w:lvl w:ilvl="7" w:tplc="0C070019" w:tentative="1">
      <w:start w:val="1"/>
      <w:numFmt w:val="lowerLetter"/>
      <w:lvlText w:val="%8."/>
      <w:lvlJc w:val="left"/>
      <w:pPr>
        <w:ind w:left="5450" w:hanging="360"/>
      </w:pPr>
    </w:lvl>
    <w:lvl w:ilvl="8" w:tplc="0C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668008CC"/>
    <w:multiLevelType w:val="hybridMultilevel"/>
    <w:tmpl w:val="36A23700"/>
    <w:lvl w:ilvl="0" w:tplc="8BBAD064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466B30"/>
    <w:multiLevelType w:val="hybridMultilevel"/>
    <w:tmpl w:val="76CE5A24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5" w15:restartNumberingAfterBreak="0">
    <w:nsid w:val="79517BEA"/>
    <w:multiLevelType w:val="hybridMultilevel"/>
    <w:tmpl w:val="01A8D7A8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7599D"/>
    <w:multiLevelType w:val="hybridMultilevel"/>
    <w:tmpl w:val="F59E66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50900"/>
    <w:multiLevelType w:val="hybridMultilevel"/>
    <w:tmpl w:val="E6F24F98"/>
    <w:lvl w:ilvl="0" w:tplc="35AEC1BA">
      <w:numFmt w:val="bullet"/>
      <w:lvlText w:val="•"/>
      <w:lvlJc w:val="left"/>
      <w:pPr>
        <w:ind w:left="710" w:hanging="510"/>
      </w:pPr>
      <w:rPr>
        <w:rFonts w:ascii="Calibri Light" w:eastAsiaTheme="minorEastAsia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1"/>
  </w:num>
  <w:num w:numId="11">
    <w:abstractNumId w:val="14"/>
  </w:num>
  <w:num w:numId="12">
    <w:abstractNumId w:val="15"/>
  </w:num>
  <w:num w:numId="13">
    <w:abstractNumId w:val="0"/>
  </w:num>
  <w:num w:numId="14">
    <w:abstractNumId w:val="3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E4"/>
    <w:rsid w:val="0000466B"/>
    <w:rsid w:val="00006E8E"/>
    <w:rsid w:val="0000787E"/>
    <w:rsid w:val="00010214"/>
    <w:rsid w:val="00010940"/>
    <w:rsid w:val="000110E8"/>
    <w:rsid w:val="00012026"/>
    <w:rsid w:val="00012114"/>
    <w:rsid w:val="00013391"/>
    <w:rsid w:val="0001341A"/>
    <w:rsid w:val="000156CF"/>
    <w:rsid w:val="000157AC"/>
    <w:rsid w:val="00016140"/>
    <w:rsid w:val="000164EF"/>
    <w:rsid w:val="00016DEF"/>
    <w:rsid w:val="00023F3C"/>
    <w:rsid w:val="000244D5"/>
    <w:rsid w:val="00024510"/>
    <w:rsid w:val="000352B3"/>
    <w:rsid w:val="000352E4"/>
    <w:rsid w:val="0003633B"/>
    <w:rsid w:val="00037B19"/>
    <w:rsid w:val="000478B3"/>
    <w:rsid w:val="000518D4"/>
    <w:rsid w:val="00051C8B"/>
    <w:rsid w:val="00052AB7"/>
    <w:rsid w:val="00052F4F"/>
    <w:rsid w:val="00066376"/>
    <w:rsid w:val="0006649A"/>
    <w:rsid w:val="00066790"/>
    <w:rsid w:val="00071620"/>
    <w:rsid w:val="00071FA8"/>
    <w:rsid w:val="00072109"/>
    <w:rsid w:val="00073A45"/>
    <w:rsid w:val="00075E9D"/>
    <w:rsid w:val="00081BA8"/>
    <w:rsid w:val="00087D55"/>
    <w:rsid w:val="00091C1C"/>
    <w:rsid w:val="0009500B"/>
    <w:rsid w:val="00095D6D"/>
    <w:rsid w:val="000A1DD1"/>
    <w:rsid w:val="000A694B"/>
    <w:rsid w:val="000A6A9D"/>
    <w:rsid w:val="000B1128"/>
    <w:rsid w:val="000B37C9"/>
    <w:rsid w:val="000B5045"/>
    <w:rsid w:val="000B5892"/>
    <w:rsid w:val="000C0B5C"/>
    <w:rsid w:val="000C4A76"/>
    <w:rsid w:val="000C66F2"/>
    <w:rsid w:val="000D0440"/>
    <w:rsid w:val="000D3B98"/>
    <w:rsid w:val="000D512C"/>
    <w:rsid w:val="000D516D"/>
    <w:rsid w:val="000E21FD"/>
    <w:rsid w:val="000E2666"/>
    <w:rsid w:val="000E5276"/>
    <w:rsid w:val="000F10FB"/>
    <w:rsid w:val="000F2B04"/>
    <w:rsid w:val="000F62C3"/>
    <w:rsid w:val="001012B1"/>
    <w:rsid w:val="0010164E"/>
    <w:rsid w:val="001023BF"/>
    <w:rsid w:val="00102D26"/>
    <w:rsid w:val="0010325C"/>
    <w:rsid w:val="00103F2F"/>
    <w:rsid w:val="0010419C"/>
    <w:rsid w:val="00104C8C"/>
    <w:rsid w:val="00105B12"/>
    <w:rsid w:val="00105E33"/>
    <w:rsid w:val="0010762C"/>
    <w:rsid w:val="00107804"/>
    <w:rsid w:val="00110B64"/>
    <w:rsid w:val="001135AF"/>
    <w:rsid w:val="00113713"/>
    <w:rsid w:val="00114A7B"/>
    <w:rsid w:val="001165D4"/>
    <w:rsid w:val="00116C18"/>
    <w:rsid w:val="00121764"/>
    <w:rsid w:val="00121A17"/>
    <w:rsid w:val="00127C08"/>
    <w:rsid w:val="00130BF8"/>
    <w:rsid w:val="0013187E"/>
    <w:rsid w:val="0013204C"/>
    <w:rsid w:val="00132571"/>
    <w:rsid w:val="001328B7"/>
    <w:rsid w:val="00134508"/>
    <w:rsid w:val="0014257E"/>
    <w:rsid w:val="001435F6"/>
    <w:rsid w:val="00143675"/>
    <w:rsid w:val="0014703F"/>
    <w:rsid w:val="00150DAE"/>
    <w:rsid w:val="00151443"/>
    <w:rsid w:val="001515C7"/>
    <w:rsid w:val="001532A9"/>
    <w:rsid w:val="00154B47"/>
    <w:rsid w:val="00155FB1"/>
    <w:rsid w:val="0015633E"/>
    <w:rsid w:val="00156FDA"/>
    <w:rsid w:val="00157825"/>
    <w:rsid w:val="001627C0"/>
    <w:rsid w:val="00163342"/>
    <w:rsid w:val="001638ED"/>
    <w:rsid w:val="0016718E"/>
    <w:rsid w:val="00167A7B"/>
    <w:rsid w:val="00170BD3"/>
    <w:rsid w:val="00171592"/>
    <w:rsid w:val="0017162E"/>
    <w:rsid w:val="001747A0"/>
    <w:rsid w:val="001758F2"/>
    <w:rsid w:val="001760E0"/>
    <w:rsid w:val="00181BCB"/>
    <w:rsid w:val="00181EC4"/>
    <w:rsid w:val="00191A84"/>
    <w:rsid w:val="00194374"/>
    <w:rsid w:val="0019514F"/>
    <w:rsid w:val="001971B6"/>
    <w:rsid w:val="001A49C0"/>
    <w:rsid w:val="001A58F5"/>
    <w:rsid w:val="001A65A5"/>
    <w:rsid w:val="001A70DB"/>
    <w:rsid w:val="001B08FA"/>
    <w:rsid w:val="001B0BB6"/>
    <w:rsid w:val="001B255E"/>
    <w:rsid w:val="001B2FA6"/>
    <w:rsid w:val="001B4F18"/>
    <w:rsid w:val="001B57BD"/>
    <w:rsid w:val="001C1385"/>
    <w:rsid w:val="001C3643"/>
    <w:rsid w:val="001C5AF6"/>
    <w:rsid w:val="001D025F"/>
    <w:rsid w:val="001D3A82"/>
    <w:rsid w:val="001D67E6"/>
    <w:rsid w:val="001D6EA0"/>
    <w:rsid w:val="001E0114"/>
    <w:rsid w:val="001E32FA"/>
    <w:rsid w:val="001E615B"/>
    <w:rsid w:val="001E6446"/>
    <w:rsid w:val="001F0D96"/>
    <w:rsid w:val="001F714C"/>
    <w:rsid w:val="00200991"/>
    <w:rsid w:val="002066DD"/>
    <w:rsid w:val="002105DE"/>
    <w:rsid w:val="00212E19"/>
    <w:rsid w:val="002138AE"/>
    <w:rsid w:val="00216A3D"/>
    <w:rsid w:val="00220675"/>
    <w:rsid w:val="00224436"/>
    <w:rsid w:val="002264EF"/>
    <w:rsid w:val="00231725"/>
    <w:rsid w:val="00231DC4"/>
    <w:rsid w:val="002332B4"/>
    <w:rsid w:val="0023699F"/>
    <w:rsid w:val="00246F47"/>
    <w:rsid w:val="00251011"/>
    <w:rsid w:val="00254FA5"/>
    <w:rsid w:val="00255C37"/>
    <w:rsid w:val="00256EEB"/>
    <w:rsid w:val="002571B7"/>
    <w:rsid w:val="0026155B"/>
    <w:rsid w:val="00262FEA"/>
    <w:rsid w:val="00263E38"/>
    <w:rsid w:val="00264D09"/>
    <w:rsid w:val="00265EDF"/>
    <w:rsid w:val="00270817"/>
    <w:rsid w:val="00270CB5"/>
    <w:rsid w:val="00273079"/>
    <w:rsid w:val="0027375F"/>
    <w:rsid w:val="00276479"/>
    <w:rsid w:val="00280317"/>
    <w:rsid w:val="002815A2"/>
    <w:rsid w:val="002855A5"/>
    <w:rsid w:val="0028598B"/>
    <w:rsid w:val="00287EB4"/>
    <w:rsid w:val="00290CD5"/>
    <w:rsid w:val="002930A0"/>
    <w:rsid w:val="00294075"/>
    <w:rsid w:val="00295D45"/>
    <w:rsid w:val="002A019C"/>
    <w:rsid w:val="002A09EB"/>
    <w:rsid w:val="002A2BFC"/>
    <w:rsid w:val="002A4113"/>
    <w:rsid w:val="002A452B"/>
    <w:rsid w:val="002A5574"/>
    <w:rsid w:val="002A68D1"/>
    <w:rsid w:val="002A6E27"/>
    <w:rsid w:val="002C2977"/>
    <w:rsid w:val="002C4D47"/>
    <w:rsid w:val="002C59E1"/>
    <w:rsid w:val="002D02E9"/>
    <w:rsid w:val="002D2123"/>
    <w:rsid w:val="002D2867"/>
    <w:rsid w:val="002D4913"/>
    <w:rsid w:val="002D5129"/>
    <w:rsid w:val="002D5401"/>
    <w:rsid w:val="002E3CE2"/>
    <w:rsid w:val="002E6062"/>
    <w:rsid w:val="002E65B4"/>
    <w:rsid w:val="002E69C4"/>
    <w:rsid w:val="002E6CF7"/>
    <w:rsid w:val="002F1791"/>
    <w:rsid w:val="002F2AEF"/>
    <w:rsid w:val="002F3976"/>
    <w:rsid w:val="002F48B5"/>
    <w:rsid w:val="002F585A"/>
    <w:rsid w:val="002F6E05"/>
    <w:rsid w:val="0030043D"/>
    <w:rsid w:val="00300D7F"/>
    <w:rsid w:val="0030122A"/>
    <w:rsid w:val="00305C9B"/>
    <w:rsid w:val="00306297"/>
    <w:rsid w:val="00307C7B"/>
    <w:rsid w:val="00311F46"/>
    <w:rsid w:val="003130ED"/>
    <w:rsid w:val="00317AAD"/>
    <w:rsid w:val="00317ADE"/>
    <w:rsid w:val="00317B9C"/>
    <w:rsid w:val="003242EA"/>
    <w:rsid w:val="00330AC8"/>
    <w:rsid w:val="00330BA1"/>
    <w:rsid w:val="00332263"/>
    <w:rsid w:val="00333594"/>
    <w:rsid w:val="00333D1C"/>
    <w:rsid w:val="00333F43"/>
    <w:rsid w:val="00336913"/>
    <w:rsid w:val="00337EAE"/>
    <w:rsid w:val="0034065A"/>
    <w:rsid w:val="00342D0C"/>
    <w:rsid w:val="00343AE0"/>
    <w:rsid w:val="003603EE"/>
    <w:rsid w:val="00360F8E"/>
    <w:rsid w:val="00362C34"/>
    <w:rsid w:val="00364305"/>
    <w:rsid w:val="00366049"/>
    <w:rsid w:val="00366C34"/>
    <w:rsid w:val="0037256F"/>
    <w:rsid w:val="003759B7"/>
    <w:rsid w:val="00380F68"/>
    <w:rsid w:val="003838A2"/>
    <w:rsid w:val="00383F34"/>
    <w:rsid w:val="003874BF"/>
    <w:rsid w:val="0039162F"/>
    <w:rsid w:val="00392BDA"/>
    <w:rsid w:val="003A4439"/>
    <w:rsid w:val="003A50AC"/>
    <w:rsid w:val="003A512A"/>
    <w:rsid w:val="003A58F6"/>
    <w:rsid w:val="003B05B3"/>
    <w:rsid w:val="003B0F44"/>
    <w:rsid w:val="003B3265"/>
    <w:rsid w:val="003B58F6"/>
    <w:rsid w:val="003B596F"/>
    <w:rsid w:val="003B64BB"/>
    <w:rsid w:val="003C0943"/>
    <w:rsid w:val="003C1C3E"/>
    <w:rsid w:val="003C3ABB"/>
    <w:rsid w:val="003C4CE5"/>
    <w:rsid w:val="003C6AEC"/>
    <w:rsid w:val="003D12CC"/>
    <w:rsid w:val="003D1953"/>
    <w:rsid w:val="003D4F88"/>
    <w:rsid w:val="003D5AE1"/>
    <w:rsid w:val="003D6567"/>
    <w:rsid w:val="003E1C45"/>
    <w:rsid w:val="003E2C8A"/>
    <w:rsid w:val="003F1C83"/>
    <w:rsid w:val="003F1E52"/>
    <w:rsid w:val="003F3BA6"/>
    <w:rsid w:val="003F51DC"/>
    <w:rsid w:val="003F6FBA"/>
    <w:rsid w:val="00401699"/>
    <w:rsid w:val="00403552"/>
    <w:rsid w:val="00406289"/>
    <w:rsid w:val="00407DB0"/>
    <w:rsid w:val="00411451"/>
    <w:rsid w:val="00425E26"/>
    <w:rsid w:val="00426AD4"/>
    <w:rsid w:val="0042786B"/>
    <w:rsid w:val="004302D8"/>
    <w:rsid w:val="0043065C"/>
    <w:rsid w:val="0043687F"/>
    <w:rsid w:val="004369C6"/>
    <w:rsid w:val="00442CBC"/>
    <w:rsid w:val="0045122D"/>
    <w:rsid w:val="00453720"/>
    <w:rsid w:val="00457381"/>
    <w:rsid w:val="0047135A"/>
    <w:rsid w:val="004718B4"/>
    <w:rsid w:val="00471BC8"/>
    <w:rsid w:val="004725AF"/>
    <w:rsid w:val="004725CD"/>
    <w:rsid w:val="00474C69"/>
    <w:rsid w:val="00475070"/>
    <w:rsid w:val="004763EE"/>
    <w:rsid w:val="00481981"/>
    <w:rsid w:val="00485610"/>
    <w:rsid w:val="0048675E"/>
    <w:rsid w:val="00487C42"/>
    <w:rsid w:val="00490780"/>
    <w:rsid w:val="00490FA4"/>
    <w:rsid w:val="004941CA"/>
    <w:rsid w:val="004950E5"/>
    <w:rsid w:val="00496EC3"/>
    <w:rsid w:val="004A2AD5"/>
    <w:rsid w:val="004A503A"/>
    <w:rsid w:val="004B184B"/>
    <w:rsid w:val="004B3F90"/>
    <w:rsid w:val="004B6641"/>
    <w:rsid w:val="004C144E"/>
    <w:rsid w:val="004C5824"/>
    <w:rsid w:val="004D0200"/>
    <w:rsid w:val="004D4366"/>
    <w:rsid w:val="004D5BE2"/>
    <w:rsid w:val="004D7EDD"/>
    <w:rsid w:val="004E3051"/>
    <w:rsid w:val="004E3D4F"/>
    <w:rsid w:val="004E5FD1"/>
    <w:rsid w:val="004F54F8"/>
    <w:rsid w:val="004F5687"/>
    <w:rsid w:val="00503421"/>
    <w:rsid w:val="0050393A"/>
    <w:rsid w:val="00504C46"/>
    <w:rsid w:val="00507E43"/>
    <w:rsid w:val="005108DE"/>
    <w:rsid w:val="005116F7"/>
    <w:rsid w:val="00515F70"/>
    <w:rsid w:val="00516BB8"/>
    <w:rsid w:val="00516CD1"/>
    <w:rsid w:val="0051738B"/>
    <w:rsid w:val="0051780F"/>
    <w:rsid w:val="0052550C"/>
    <w:rsid w:val="00525D96"/>
    <w:rsid w:val="005270EE"/>
    <w:rsid w:val="00530F05"/>
    <w:rsid w:val="00531D05"/>
    <w:rsid w:val="0053668F"/>
    <w:rsid w:val="005367B2"/>
    <w:rsid w:val="00540575"/>
    <w:rsid w:val="005408F0"/>
    <w:rsid w:val="00542122"/>
    <w:rsid w:val="0054409D"/>
    <w:rsid w:val="0054611F"/>
    <w:rsid w:val="00546477"/>
    <w:rsid w:val="00550F71"/>
    <w:rsid w:val="00554ABC"/>
    <w:rsid w:val="00556E58"/>
    <w:rsid w:val="00561032"/>
    <w:rsid w:val="005613D4"/>
    <w:rsid w:val="005668EA"/>
    <w:rsid w:val="00571030"/>
    <w:rsid w:val="0057117A"/>
    <w:rsid w:val="0057134D"/>
    <w:rsid w:val="00573B06"/>
    <w:rsid w:val="00573D16"/>
    <w:rsid w:val="00575D91"/>
    <w:rsid w:val="00581E7D"/>
    <w:rsid w:val="00584D33"/>
    <w:rsid w:val="00593697"/>
    <w:rsid w:val="00597D86"/>
    <w:rsid w:val="005A2CA3"/>
    <w:rsid w:val="005A3A49"/>
    <w:rsid w:val="005A59EA"/>
    <w:rsid w:val="005A7E89"/>
    <w:rsid w:val="005B0353"/>
    <w:rsid w:val="005B1BF8"/>
    <w:rsid w:val="005B1E74"/>
    <w:rsid w:val="005B4186"/>
    <w:rsid w:val="005B4DDA"/>
    <w:rsid w:val="005C22A9"/>
    <w:rsid w:val="005C3549"/>
    <w:rsid w:val="005C3FD4"/>
    <w:rsid w:val="005D1656"/>
    <w:rsid w:val="005D59BF"/>
    <w:rsid w:val="005D5BD9"/>
    <w:rsid w:val="005E0275"/>
    <w:rsid w:val="005E16AD"/>
    <w:rsid w:val="005E4FA7"/>
    <w:rsid w:val="005E6939"/>
    <w:rsid w:val="005E6E7E"/>
    <w:rsid w:val="005F1E98"/>
    <w:rsid w:val="005F2435"/>
    <w:rsid w:val="005F2CA4"/>
    <w:rsid w:val="005F30A5"/>
    <w:rsid w:val="005F396D"/>
    <w:rsid w:val="005F44EE"/>
    <w:rsid w:val="005F5F69"/>
    <w:rsid w:val="005F69BB"/>
    <w:rsid w:val="005F7D43"/>
    <w:rsid w:val="00600197"/>
    <w:rsid w:val="006003D0"/>
    <w:rsid w:val="00601BBB"/>
    <w:rsid w:val="00602DB1"/>
    <w:rsid w:val="00602E9B"/>
    <w:rsid w:val="0060549D"/>
    <w:rsid w:val="0060619F"/>
    <w:rsid w:val="0060715C"/>
    <w:rsid w:val="006129FA"/>
    <w:rsid w:val="00621EBA"/>
    <w:rsid w:val="00623527"/>
    <w:rsid w:val="006239F9"/>
    <w:rsid w:val="006256A5"/>
    <w:rsid w:val="006279DA"/>
    <w:rsid w:val="00633C68"/>
    <w:rsid w:val="006359C8"/>
    <w:rsid w:val="0063642B"/>
    <w:rsid w:val="0063667F"/>
    <w:rsid w:val="00640BB0"/>
    <w:rsid w:val="006425B2"/>
    <w:rsid w:val="0064282B"/>
    <w:rsid w:val="00642C46"/>
    <w:rsid w:val="00643626"/>
    <w:rsid w:val="00646EC7"/>
    <w:rsid w:val="00647083"/>
    <w:rsid w:val="0065030E"/>
    <w:rsid w:val="0065244B"/>
    <w:rsid w:val="0066109A"/>
    <w:rsid w:val="006631EF"/>
    <w:rsid w:val="0067584E"/>
    <w:rsid w:val="00682AB6"/>
    <w:rsid w:val="00683BEF"/>
    <w:rsid w:val="00684B27"/>
    <w:rsid w:val="00685319"/>
    <w:rsid w:val="0068552B"/>
    <w:rsid w:val="00687FCB"/>
    <w:rsid w:val="00690753"/>
    <w:rsid w:val="00692238"/>
    <w:rsid w:val="006A01F8"/>
    <w:rsid w:val="006A204C"/>
    <w:rsid w:val="006A5F31"/>
    <w:rsid w:val="006A6B06"/>
    <w:rsid w:val="006B5045"/>
    <w:rsid w:val="006B523F"/>
    <w:rsid w:val="006B6BD8"/>
    <w:rsid w:val="006B75AC"/>
    <w:rsid w:val="006C10F7"/>
    <w:rsid w:val="006C27BD"/>
    <w:rsid w:val="006C2F57"/>
    <w:rsid w:val="006C3C28"/>
    <w:rsid w:val="006C4022"/>
    <w:rsid w:val="006C725E"/>
    <w:rsid w:val="006D11D2"/>
    <w:rsid w:val="006D44C1"/>
    <w:rsid w:val="006D5F62"/>
    <w:rsid w:val="006E19D0"/>
    <w:rsid w:val="006E494E"/>
    <w:rsid w:val="006E510C"/>
    <w:rsid w:val="006E5736"/>
    <w:rsid w:val="006F147C"/>
    <w:rsid w:val="006F2CAF"/>
    <w:rsid w:val="006F3D54"/>
    <w:rsid w:val="006F5CDB"/>
    <w:rsid w:val="006F6B74"/>
    <w:rsid w:val="007011CF"/>
    <w:rsid w:val="00701663"/>
    <w:rsid w:val="00701C81"/>
    <w:rsid w:val="00704EBC"/>
    <w:rsid w:val="00705396"/>
    <w:rsid w:val="007053DE"/>
    <w:rsid w:val="00705C60"/>
    <w:rsid w:val="00710AF3"/>
    <w:rsid w:val="0071259E"/>
    <w:rsid w:val="0071377C"/>
    <w:rsid w:val="00714608"/>
    <w:rsid w:val="0071505A"/>
    <w:rsid w:val="0072260B"/>
    <w:rsid w:val="00722B1A"/>
    <w:rsid w:val="0072506E"/>
    <w:rsid w:val="00725344"/>
    <w:rsid w:val="007254F0"/>
    <w:rsid w:val="00727C13"/>
    <w:rsid w:val="00731030"/>
    <w:rsid w:val="00732EE6"/>
    <w:rsid w:val="00741E15"/>
    <w:rsid w:val="00741F14"/>
    <w:rsid w:val="00741F88"/>
    <w:rsid w:val="00742D45"/>
    <w:rsid w:val="0074522A"/>
    <w:rsid w:val="007473DA"/>
    <w:rsid w:val="007510A0"/>
    <w:rsid w:val="00751D35"/>
    <w:rsid w:val="00752BCD"/>
    <w:rsid w:val="00752C6C"/>
    <w:rsid w:val="00753339"/>
    <w:rsid w:val="00761804"/>
    <w:rsid w:val="00763730"/>
    <w:rsid w:val="0076497F"/>
    <w:rsid w:val="00770013"/>
    <w:rsid w:val="00772D56"/>
    <w:rsid w:val="00772D89"/>
    <w:rsid w:val="0077383D"/>
    <w:rsid w:val="00773D2A"/>
    <w:rsid w:val="00774112"/>
    <w:rsid w:val="007756DC"/>
    <w:rsid w:val="00781137"/>
    <w:rsid w:val="00783681"/>
    <w:rsid w:val="00785B63"/>
    <w:rsid w:val="00786042"/>
    <w:rsid w:val="00795318"/>
    <w:rsid w:val="007962AD"/>
    <w:rsid w:val="00796A56"/>
    <w:rsid w:val="007A0E0F"/>
    <w:rsid w:val="007A2D30"/>
    <w:rsid w:val="007A54B6"/>
    <w:rsid w:val="007A7F61"/>
    <w:rsid w:val="007B2064"/>
    <w:rsid w:val="007C123A"/>
    <w:rsid w:val="007C1A0F"/>
    <w:rsid w:val="007C2731"/>
    <w:rsid w:val="007D1622"/>
    <w:rsid w:val="007D2E52"/>
    <w:rsid w:val="007D3588"/>
    <w:rsid w:val="007D3C8E"/>
    <w:rsid w:val="007D7FF6"/>
    <w:rsid w:val="007E1595"/>
    <w:rsid w:val="007E18FF"/>
    <w:rsid w:val="007E26A8"/>
    <w:rsid w:val="007E2D90"/>
    <w:rsid w:val="007F00A2"/>
    <w:rsid w:val="007F0A4E"/>
    <w:rsid w:val="007F114E"/>
    <w:rsid w:val="00802152"/>
    <w:rsid w:val="00802C4C"/>
    <w:rsid w:val="00803401"/>
    <w:rsid w:val="00812311"/>
    <w:rsid w:val="00812997"/>
    <w:rsid w:val="00813E08"/>
    <w:rsid w:val="008177DA"/>
    <w:rsid w:val="00821BF2"/>
    <w:rsid w:val="00821CA1"/>
    <w:rsid w:val="00822BCC"/>
    <w:rsid w:val="00824F1C"/>
    <w:rsid w:val="0082546D"/>
    <w:rsid w:val="00825666"/>
    <w:rsid w:val="0083070D"/>
    <w:rsid w:val="00833B20"/>
    <w:rsid w:val="008358A1"/>
    <w:rsid w:val="00835E36"/>
    <w:rsid w:val="00840CB6"/>
    <w:rsid w:val="00840DB4"/>
    <w:rsid w:val="008414BA"/>
    <w:rsid w:val="008445A1"/>
    <w:rsid w:val="00845418"/>
    <w:rsid w:val="00845BAA"/>
    <w:rsid w:val="0085085F"/>
    <w:rsid w:val="00851BFE"/>
    <w:rsid w:val="00860B70"/>
    <w:rsid w:val="00863348"/>
    <w:rsid w:val="00864ED8"/>
    <w:rsid w:val="00871EA2"/>
    <w:rsid w:val="00880D4F"/>
    <w:rsid w:val="008831FB"/>
    <w:rsid w:val="008835F5"/>
    <w:rsid w:val="00885558"/>
    <w:rsid w:val="00890402"/>
    <w:rsid w:val="00890EF6"/>
    <w:rsid w:val="008969BB"/>
    <w:rsid w:val="0089723F"/>
    <w:rsid w:val="00897CCF"/>
    <w:rsid w:val="008A0ABD"/>
    <w:rsid w:val="008A28C9"/>
    <w:rsid w:val="008A30D8"/>
    <w:rsid w:val="008A3ED5"/>
    <w:rsid w:val="008A3F84"/>
    <w:rsid w:val="008A3FED"/>
    <w:rsid w:val="008B02B4"/>
    <w:rsid w:val="008B2C32"/>
    <w:rsid w:val="008C3072"/>
    <w:rsid w:val="008C392F"/>
    <w:rsid w:val="008C3991"/>
    <w:rsid w:val="008C48AE"/>
    <w:rsid w:val="008D0151"/>
    <w:rsid w:val="008D0C22"/>
    <w:rsid w:val="008D4230"/>
    <w:rsid w:val="008D44CC"/>
    <w:rsid w:val="008D585C"/>
    <w:rsid w:val="008E450D"/>
    <w:rsid w:val="008E5269"/>
    <w:rsid w:val="008E5CF8"/>
    <w:rsid w:val="008E6123"/>
    <w:rsid w:val="008E7869"/>
    <w:rsid w:val="008F1683"/>
    <w:rsid w:val="008F3BBC"/>
    <w:rsid w:val="008F5884"/>
    <w:rsid w:val="008F6902"/>
    <w:rsid w:val="008F6DBB"/>
    <w:rsid w:val="00901F0A"/>
    <w:rsid w:val="00902B77"/>
    <w:rsid w:val="00904EE8"/>
    <w:rsid w:val="00905720"/>
    <w:rsid w:val="00907ABE"/>
    <w:rsid w:val="00913190"/>
    <w:rsid w:val="00925287"/>
    <w:rsid w:val="00931554"/>
    <w:rsid w:val="00931FD7"/>
    <w:rsid w:val="00932E8D"/>
    <w:rsid w:val="00934D67"/>
    <w:rsid w:val="0093564B"/>
    <w:rsid w:val="00940750"/>
    <w:rsid w:val="00940AA4"/>
    <w:rsid w:val="00940F9A"/>
    <w:rsid w:val="00941F6F"/>
    <w:rsid w:val="00944CFA"/>
    <w:rsid w:val="00945316"/>
    <w:rsid w:val="009513C3"/>
    <w:rsid w:val="009520DF"/>
    <w:rsid w:val="00952AD7"/>
    <w:rsid w:val="00957B12"/>
    <w:rsid w:val="009603F1"/>
    <w:rsid w:val="00960597"/>
    <w:rsid w:val="0096334A"/>
    <w:rsid w:val="009634F8"/>
    <w:rsid w:val="009665BA"/>
    <w:rsid w:val="009704BF"/>
    <w:rsid w:val="0097120C"/>
    <w:rsid w:val="00973030"/>
    <w:rsid w:val="00975A20"/>
    <w:rsid w:val="00976EFC"/>
    <w:rsid w:val="00981400"/>
    <w:rsid w:val="00982117"/>
    <w:rsid w:val="00985690"/>
    <w:rsid w:val="009911B3"/>
    <w:rsid w:val="00997D60"/>
    <w:rsid w:val="009A1CF8"/>
    <w:rsid w:val="009A2251"/>
    <w:rsid w:val="009A22ED"/>
    <w:rsid w:val="009A5AA5"/>
    <w:rsid w:val="009B06DE"/>
    <w:rsid w:val="009B0C9D"/>
    <w:rsid w:val="009B1DB8"/>
    <w:rsid w:val="009B2602"/>
    <w:rsid w:val="009B665E"/>
    <w:rsid w:val="009B68AF"/>
    <w:rsid w:val="009C0502"/>
    <w:rsid w:val="009C0DBA"/>
    <w:rsid w:val="009C2088"/>
    <w:rsid w:val="009D1CE1"/>
    <w:rsid w:val="009D3615"/>
    <w:rsid w:val="009D4B3F"/>
    <w:rsid w:val="009D7C7B"/>
    <w:rsid w:val="009E078C"/>
    <w:rsid w:val="009E25D5"/>
    <w:rsid w:val="009E2ACA"/>
    <w:rsid w:val="009E56EE"/>
    <w:rsid w:val="009F0594"/>
    <w:rsid w:val="009F0CAD"/>
    <w:rsid w:val="009F7F7B"/>
    <w:rsid w:val="00A01AA6"/>
    <w:rsid w:val="00A10E8A"/>
    <w:rsid w:val="00A12476"/>
    <w:rsid w:val="00A2018D"/>
    <w:rsid w:val="00A22919"/>
    <w:rsid w:val="00A22939"/>
    <w:rsid w:val="00A27FED"/>
    <w:rsid w:val="00A32E84"/>
    <w:rsid w:val="00A34B8C"/>
    <w:rsid w:val="00A35680"/>
    <w:rsid w:val="00A40FB7"/>
    <w:rsid w:val="00A4356A"/>
    <w:rsid w:val="00A438F5"/>
    <w:rsid w:val="00A44589"/>
    <w:rsid w:val="00A462F8"/>
    <w:rsid w:val="00A469CF"/>
    <w:rsid w:val="00A50433"/>
    <w:rsid w:val="00A51DA5"/>
    <w:rsid w:val="00A52692"/>
    <w:rsid w:val="00A5516E"/>
    <w:rsid w:val="00A56156"/>
    <w:rsid w:val="00A57A3F"/>
    <w:rsid w:val="00A66FC0"/>
    <w:rsid w:val="00A70405"/>
    <w:rsid w:val="00A71A1E"/>
    <w:rsid w:val="00A7390E"/>
    <w:rsid w:val="00A7780A"/>
    <w:rsid w:val="00A779FE"/>
    <w:rsid w:val="00A77E6C"/>
    <w:rsid w:val="00A861D0"/>
    <w:rsid w:val="00A86ADE"/>
    <w:rsid w:val="00A874E3"/>
    <w:rsid w:val="00A9195E"/>
    <w:rsid w:val="00A9208A"/>
    <w:rsid w:val="00AA1866"/>
    <w:rsid w:val="00AA2D43"/>
    <w:rsid w:val="00AA4A13"/>
    <w:rsid w:val="00AA5549"/>
    <w:rsid w:val="00AA5998"/>
    <w:rsid w:val="00AA7CEB"/>
    <w:rsid w:val="00AB20F6"/>
    <w:rsid w:val="00AB409F"/>
    <w:rsid w:val="00AB42E1"/>
    <w:rsid w:val="00AB55C4"/>
    <w:rsid w:val="00AB5C1F"/>
    <w:rsid w:val="00AB5D64"/>
    <w:rsid w:val="00AC2569"/>
    <w:rsid w:val="00AC5330"/>
    <w:rsid w:val="00AC73E0"/>
    <w:rsid w:val="00AD1607"/>
    <w:rsid w:val="00AD41F3"/>
    <w:rsid w:val="00AD4601"/>
    <w:rsid w:val="00AD784F"/>
    <w:rsid w:val="00AE1704"/>
    <w:rsid w:val="00AE1FFB"/>
    <w:rsid w:val="00AE2300"/>
    <w:rsid w:val="00AE57A6"/>
    <w:rsid w:val="00AF1A22"/>
    <w:rsid w:val="00AF3659"/>
    <w:rsid w:val="00AF62AE"/>
    <w:rsid w:val="00AF6F8C"/>
    <w:rsid w:val="00B01875"/>
    <w:rsid w:val="00B03B19"/>
    <w:rsid w:val="00B0745B"/>
    <w:rsid w:val="00B07D0B"/>
    <w:rsid w:val="00B106FF"/>
    <w:rsid w:val="00B113DA"/>
    <w:rsid w:val="00B152FC"/>
    <w:rsid w:val="00B15607"/>
    <w:rsid w:val="00B15BB0"/>
    <w:rsid w:val="00B22227"/>
    <w:rsid w:val="00B23170"/>
    <w:rsid w:val="00B23BF4"/>
    <w:rsid w:val="00B33464"/>
    <w:rsid w:val="00B34516"/>
    <w:rsid w:val="00B34DD5"/>
    <w:rsid w:val="00B4282C"/>
    <w:rsid w:val="00B454F4"/>
    <w:rsid w:val="00B50B95"/>
    <w:rsid w:val="00B55721"/>
    <w:rsid w:val="00B5587E"/>
    <w:rsid w:val="00B56E31"/>
    <w:rsid w:val="00B57F51"/>
    <w:rsid w:val="00B61C77"/>
    <w:rsid w:val="00B61FCB"/>
    <w:rsid w:val="00B64022"/>
    <w:rsid w:val="00B642A6"/>
    <w:rsid w:val="00B644EE"/>
    <w:rsid w:val="00B70E8A"/>
    <w:rsid w:val="00B73DF3"/>
    <w:rsid w:val="00B75556"/>
    <w:rsid w:val="00B7749D"/>
    <w:rsid w:val="00B8118F"/>
    <w:rsid w:val="00B813EA"/>
    <w:rsid w:val="00B84076"/>
    <w:rsid w:val="00B86133"/>
    <w:rsid w:val="00B91D29"/>
    <w:rsid w:val="00B92C92"/>
    <w:rsid w:val="00B930CC"/>
    <w:rsid w:val="00B965F8"/>
    <w:rsid w:val="00B96EA6"/>
    <w:rsid w:val="00B97EE4"/>
    <w:rsid w:val="00BA1FB6"/>
    <w:rsid w:val="00BA313F"/>
    <w:rsid w:val="00BA51FD"/>
    <w:rsid w:val="00BA574C"/>
    <w:rsid w:val="00BA672C"/>
    <w:rsid w:val="00BA7F12"/>
    <w:rsid w:val="00BB1E27"/>
    <w:rsid w:val="00BB2049"/>
    <w:rsid w:val="00BB2F9A"/>
    <w:rsid w:val="00BB393D"/>
    <w:rsid w:val="00BB4BA8"/>
    <w:rsid w:val="00BB6855"/>
    <w:rsid w:val="00BC1713"/>
    <w:rsid w:val="00BC5EDF"/>
    <w:rsid w:val="00BD2672"/>
    <w:rsid w:val="00BF0DD9"/>
    <w:rsid w:val="00BF3B5D"/>
    <w:rsid w:val="00BF5210"/>
    <w:rsid w:val="00BF56B4"/>
    <w:rsid w:val="00BF5DF7"/>
    <w:rsid w:val="00BF615D"/>
    <w:rsid w:val="00C00414"/>
    <w:rsid w:val="00C035CC"/>
    <w:rsid w:val="00C10DCB"/>
    <w:rsid w:val="00C14D45"/>
    <w:rsid w:val="00C16906"/>
    <w:rsid w:val="00C2055A"/>
    <w:rsid w:val="00C21712"/>
    <w:rsid w:val="00C21A29"/>
    <w:rsid w:val="00C22893"/>
    <w:rsid w:val="00C255ED"/>
    <w:rsid w:val="00C260AB"/>
    <w:rsid w:val="00C2783E"/>
    <w:rsid w:val="00C27877"/>
    <w:rsid w:val="00C314A3"/>
    <w:rsid w:val="00C31826"/>
    <w:rsid w:val="00C322B6"/>
    <w:rsid w:val="00C34DF7"/>
    <w:rsid w:val="00C361C9"/>
    <w:rsid w:val="00C40CAE"/>
    <w:rsid w:val="00C42207"/>
    <w:rsid w:val="00C425B1"/>
    <w:rsid w:val="00C45718"/>
    <w:rsid w:val="00C50DEA"/>
    <w:rsid w:val="00C526EF"/>
    <w:rsid w:val="00C53D25"/>
    <w:rsid w:val="00C55B8F"/>
    <w:rsid w:val="00C61EF1"/>
    <w:rsid w:val="00C65C6F"/>
    <w:rsid w:val="00C66E65"/>
    <w:rsid w:val="00C670D4"/>
    <w:rsid w:val="00C70336"/>
    <w:rsid w:val="00C81F9C"/>
    <w:rsid w:val="00C9173A"/>
    <w:rsid w:val="00C91885"/>
    <w:rsid w:val="00C9199A"/>
    <w:rsid w:val="00C944DA"/>
    <w:rsid w:val="00C95513"/>
    <w:rsid w:val="00C9668E"/>
    <w:rsid w:val="00CA1765"/>
    <w:rsid w:val="00CA3635"/>
    <w:rsid w:val="00CA61FA"/>
    <w:rsid w:val="00CA79D1"/>
    <w:rsid w:val="00CB1064"/>
    <w:rsid w:val="00CB34DC"/>
    <w:rsid w:val="00CB3B45"/>
    <w:rsid w:val="00CB6D6F"/>
    <w:rsid w:val="00CC59CE"/>
    <w:rsid w:val="00CC5B9C"/>
    <w:rsid w:val="00CD20A3"/>
    <w:rsid w:val="00CD61A8"/>
    <w:rsid w:val="00CD7CA0"/>
    <w:rsid w:val="00CE0569"/>
    <w:rsid w:val="00CE49E0"/>
    <w:rsid w:val="00CF333C"/>
    <w:rsid w:val="00CF66E9"/>
    <w:rsid w:val="00D00D94"/>
    <w:rsid w:val="00D04769"/>
    <w:rsid w:val="00D055A7"/>
    <w:rsid w:val="00D079F7"/>
    <w:rsid w:val="00D1059A"/>
    <w:rsid w:val="00D11D93"/>
    <w:rsid w:val="00D1210C"/>
    <w:rsid w:val="00D12142"/>
    <w:rsid w:val="00D125D8"/>
    <w:rsid w:val="00D13C23"/>
    <w:rsid w:val="00D14880"/>
    <w:rsid w:val="00D16018"/>
    <w:rsid w:val="00D16E8E"/>
    <w:rsid w:val="00D17BB9"/>
    <w:rsid w:val="00D24721"/>
    <w:rsid w:val="00D25035"/>
    <w:rsid w:val="00D252F2"/>
    <w:rsid w:val="00D269E5"/>
    <w:rsid w:val="00D27387"/>
    <w:rsid w:val="00D30327"/>
    <w:rsid w:val="00D322EC"/>
    <w:rsid w:val="00D323BD"/>
    <w:rsid w:val="00D33D6E"/>
    <w:rsid w:val="00D34544"/>
    <w:rsid w:val="00D35B6C"/>
    <w:rsid w:val="00D372BD"/>
    <w:rsid w:val="00D40BA3"/>
    <w:rsid w:val="00D43A45"/>
    <w:rsid w:val="00D4527F"/>
    <w:rsid w:val="00D45352"/>
    <w:rsid w:val="00D50987"/>
    <w:rsid w:val="00D551D6"/>
    <w:rsid w:val="00D57BE1"/>
    <w:rsid w:val="00D600FC"/>
    <w:rsid w:val="00D63616"/>
    <w:rsid w:val="00D65F41"/>
    <w:rsid w:val="00D71223"/>
    <w:rsid w:val="00D71613"/>
    <w:rsid w:val="00D7401C"/>
    <w:rsid w:val="00D74842"/>
    <w:rsid w:val="00D7711B"/>
    <w:rsid w:val="00D779D7"/>
    <w:rsid w:val="00D81179"/>
    <w:rsid w:val="00D8187C"/>
    <w:rsid w:val="00D85E4A"/>
    <w:rsid w:val="00D861BE"/>
    <w:rsid w:val="00D863B8"/>
    <w:rsid w:val="00D872A9"/>
    <w:rsid w:val="00D92B24"/>
    <w:rsid w:val="00DA04BF"/>
    <w:rsid w:val="00DA11EC"/>
    <w:rsid w:val="00DA3823"/>
    <w:rsid w:val="00DA39EB"/>
    <w:rsid w:val="00DA41FC"/>
    <w:rsid w:val="00DA6924"/>
    <w:rsid w:val="00DA7A33"/>
    <w:rsid w:val="00DB1796"/>
    <w:rsid w:val="00DB20A1"/>
    <w:rsid w:val="00DB53F6"/>
    <w:rsid w:val="00DC0598"/>
    <w:rsid w:val="00DC2235"/>
    <w:rsid w:val="00DC3ED1"/>
    <w:rsid w:val="00DC5E5C"/>
    <w:rsid w:val="00DC6278"/>
    <w:rsid w:val="00DC717A"/>
    <w:rsid w:val="00DD07BC"/>
    <w:rsid w:val="00DD1233"/>
    <w:rsid w:val="00DD7450"/>
    <w:rsid w:val="00DE297A"/>
    <w:rsid w:val="00DE2A49"/>
    <w:rsid w:val="00DE4632"/>
    <w:rsid w:val="00DE7030"/>
    <w:rsid w:val="00DF3865"/>
    <w:rsid w:val="00DF7EE4"/>
    <w:rsid w:val="00E00838"/>
    <w:rsid w:val="00E00E7C"/>
    <w:rsid w:val="00E01B49"/>
    <w:rsid w:val="00E03C8F"/>
    <w:rsid w:val="00E06803"/>
    <w:rsid w:val="00E06CF8"/>
    <w:rsid w:val="00E10108"/>
    <w:rsid w:val="00E10440"/>
    <w:rsid w:val="00E12E9E"/>
    <w:rsid w:val="00E14A70"/>
    <w:rsid w:val="00E20E47"/>
    <w:rsid w:val="00E22C96"/>
    <w:rsid w:val="00E2558B"/>
    <w:rsid w:val="00E27464"/>
    <w:rsid w:val="00E302E1"/>
    <w:rsid w:val="00E311CC"/>
    <w:rsid w:val="00E34842"/>
    <w:rsid w:val="00E3691D"/>
    <w:rsid w:val="00E3775E"/>
    <w:rsid w:val="00E40215"/>
    <w:rsid w:val="00E4028A"/>
    <w:rsid w:val="00E423B6"/>
    <w:rsid w:val="00E5077A"/>
    <w:rsid w:val="00E50BEE"/>
    <w:rsid w:val="00E530DC"/>
    <w:rsid w:val="00E55934"/>
    <w:rsid w:val="00E57480"/>
    <w:rsid w:val="00E650A3"/>
    <w:rsid w:val="00E65391"/>
    <w:rsid w:val="00E70138"/>
    <w:rsid w:val="00E70664"/>
    <w:rsid w:val="00E735BF"/>
    <w:rsid w:val="00E746A4"/>
    <w:rsid w:val="00E74A8C"/>
    <w:rsid w:val="00E77013"/>
    <w:rsid w:val="00E777A0"/>
    <w:rsid w:val="00E77A06"/>
    <w:rsid w:val="00E80479"/>
    <w:rsid w:val="00E8213B"/>
    <w:rsid w:val="00E836BE"/>
    <w:rsid w:val="00E862B8"/>
    <w:rsid w:val="00E87F5C"/>
    <w:rsid w:val="00E902E3"/>
    <w:rsid w:val="00E94231"/>
    <w:rsid w:val="00E9440C"/>
    <w:rsid w:val="00E96278"/>
    <w:rsid w:val="00E97086"/>
    <w:rsid w:val="00EA3D0C"/>
    <w:rsid w:val="00EA767E"/>
    <w:rsid w:val="00EB1970"/>
    <w:rsid w:val="00EB2106"/>
    <w:rsid w:val="00EB38FC"/>
    <w:rsid w:val="00EB4085"/>
    <w:rsid w:val="00EB68AA"/>
    <w:rsid w:val="00EC00FD"/>
    <w:rsid w:val="00EC39B6"/>
    <w:rsid w:val="00ED1930"/>
    <w:rsid w:val="00ED31B5"/>
    <w:rsid w:val="00ED5786"/>
    <w:rsid w:val="00ED6EF2"/>
    <w:rsid w:val="00EE07CA"/>
    <w:rsid w:val="00EE35CE"/>
    <w:rsid w:val="00EE54A2"/>
    <w:rsid w:val="00EF582F"/>
    <w:rsid w:val="00F009A4"/>
    <w:rsid w:val="00F03F09"/>
    <w:rsid w:val="00F06718"/>
    <w:rsid w:val="00F10931"/>
    <w:rsid w:val="00F150CB"/>
    <w:rsid w:val="00F1783B"/>
    <w:rsid w:val="00F26843"/>
    <w:rsid w:val="00F31EAC"/>
    <w:rsid w:val="00F33007"/>
    <w:rsid w:val="00F33C82"/>
    <w:rsid w:val="00F3466D"/>
    <w:rsid w:val="00F37D2F"/>
    <w:rsid w:val="00F44009"/>
    <w:rsid w:val="00F475AE"/>
    <w:rsid w:val="00F57B0E"/>
    <w:rsid w:val="00F607A6"/>
    <w:rsid w:val="00F6166C"/>
    <w:rsid w:val="00F64C63"/>
    <w:rsid w:val="00F662E5"/>
    <w:rsid w:val="00F6733A"/>
    <w:rsid w:val="00F71F69"/>
    <w:rsid w:val="00F7508C"/>
    <w:rsid w:val="00F75C82"/>
    <w:rsid w:val="00F8521F"/>
    <w:rsid w:val="00F8647D"/>
    <w:rsid w:val="00F87AE2"/>
    <w:rsid w:val="00F91723"/>
    <w:rsid w:val="00F9241B"/>
    <w:rsid w:val="00F9615A"/>
    <w:rsid w:val="00F96AC5"/>
    <w:rsid w:val="00FA28B0"/>
    <w:rsid w:val="00FA469B"/>
    <w:rsid w:val="00FA613D"/>
    <w:rsid w:val="00FA70D3"/>
    <w:rsid w:val="00FA7B68"/>
    <w:rsid w:val="00FB0A82"/>
    <w:rsid w:val="00FB1E44"/>
    <w:rsid w:val="00FB5493"/>
    <w:rsid w:val="00FB574E"/>
    <w:rsid w:val="00FB5AE0"/>
    <w:rsid w:val="00FC012F"/>
    <w:rsid w:val="00FC6695"/>
    <w:rsid w:val="00FC78A1"/>
    <w:rsid w:val="00FD23C8"/>
    <w:rsid w:val="00FD3966"/>
    <w:rsid w:val="00FD7DF0"/>
    <w:rsid w:val="00FE0453"/>
    <w:rsid w:val="00FE0FD0"/>
    <w:rsid w:val="00FF05F4"/>
    <w:rsid w:val="00FF060D"/>
    <w:rsid w:val="00FF382C"/>
    <w:rsid w:val="00FF3B9D"/>
    <w:rsid w:val="00FF555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C73F3"/>
  <w15:chartTrackingRefBased/>
  <w15:docId w15:val="{1E3A4725-6632-4E3D-BEE8-AEE9692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6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307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070D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rsid w:val="00D71613"/>
    <w:rPr>
      <w:color w:val="0000FF"/>
      <w:u w:val="single"/>
    </w:rPr>
  </w:style>
  <w:style w:type="character" w:customStyle="1" w:styleId="BesuchterHyperlink">
    <w:name w:val="BesuchterHyperlink"/>
    <w:rsid w:val="00D71613"/>
    <w:rPr>
      <w:color w:val="800080"/>
      <w:u w:val="single"/>
    </w:rPr>
  </w:style>
  <w:style w:type="paragraph" w:styleId="KeinLeerraum">
    <w:name w:val="No Spacing"/>
    <w:uiPriority w:val="1"/>
    <w:qFormat/>
    <w:rsid w:val="00CF66E9"/>
    <w:rPr>
      <w:rFonts w:ascii="Arial" w:eastAsia="Calibri" w:hAnsi="Arial"/>
      <w:sz w:val="24"/>
      <w:szCs w:val="22"/>
      <w:lang w:val="de-AT" w:eastAsia="en-US"/>
    </w:rPr>
  </w:style>
  <w:style w:type="character" w:customStyle="1" w:styleId="FuzeileZchn">
    <w:name w:val="Fußzeile Zchn"/>
    <w:link w:val="Fuzeile"/>
    <w:rsid w:val="00B965F8"/>
  </w:style>
  <w:style w:type="character" w:customStyle="1" w:styleId="tlid-translation">
    <w:name w:val="tlid-translation"/>
    <w:rsid w:val="009E56EE"/>
  </w:style>
  <w:style w:type="paragraph" w:styleId="Listenabsatz">
    <w:name w:val="List Paragraph"/>
    <w:basedOn w:val="Standard"/>
    <w:uiPriority w:val="34"/>
    <w:qFormat/>
    <w:rsid w:val="00AB5D6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60A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4527F"/>
    <w:pPr>
      <w:spacing w:before="100" w:beforeAutospacing="1" w:after="100" w:afterAutospacing="1"/>
    </w:pPr>
    <w:rPr>
      <w:rFonts w:eastAsiaTheme="minorHAnsi" w:cs="Calibri"/>
      <w:szCs w:val="22"/>
      <w:lang w:val="de-AT" w:eastAsia="de-AT"/>
    </w:rPr>
  </w:style>
  <w:style w:type="paragraph" w:customStyle="1" w:styleId="Default">
    <w:name w:val="Default"/>
    <w:rsid w:val="002C4D4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paragraph" w:customStyle="1" w:styleId="p1">
    <w:name w:val="p1"/>
    <w:basedOn w:val="Standard"/>
    <w:rsid w:val="0023699F"/>
    <w:rPr>
      <w:rFonts w:ascii=".AppleSystemUIFont" w:eastAsiaTheme="minorEastAsia" w:hAnsi=".AppleSystemUIFont"/>
      <w:color w:val="111111"/>
      <w:sz w:val="26"/>
      <w:szCs w:val="26"/>
      <w:lang w:val="de-AT"/>
    </w:rPr>
  </w:style>
  <w:style w:type="paragraph" w:customStyle="1" w:styleId="p2">
    <w:name w:val="p2"/>
    <w:basedOn w:val="Standard"/>
    <w:rsid w:val="0023699F"/>
    <w:rPr>
      <w:rFonts w:ascii=".AppleSystemUIFont" w:eastAsiaTheme="minorEastAsia" w:hAnsi=".AppleSystemUIFont"/>
      <w:color w:val="111111"/>
      <w:sz w:val="26"/>
      <w:szCs w:val="26"/>
      <w:lang w:val="de-AT"/>
    </w:rPr>
  </w:style>
  <w:style w:type="paragraph" w:customStyle="1" w:styleId="p3">
    <w:name w:val="p3"/>
    <w:basedOn w:val="Standard"/>
    <w:rsid w:val="0023699F"/>
    <w:rPr>
      <w:rFonts w:ascii=".AppleSystemUIFont" w:eastAsiaTheme="minorEastAsia" w:hAnsi=".AppleSystemUIFont"/>
      <w:color w:val="111111"/>
      <w:sz w:val="30"/>
      <w:szCs w:val="30"/>
      <w:lang w:val="de-AT"/>
    </w:rPr>
  </w:style>
  <w:style w:type="paragraph" w:customStyle="1" w:styleId="p4">
    <w:name w:val="p4"/>
    <w:basedOn w:val="Standard"/>
    <w:rsid w:val="0023699F"/>
    <w:pPr>
      <w:spacing w:before="180"/>
      <w:ind w:left="195" w:hanging="195"/>
    </w:pPr>
    <w:rPr>
      <w:rFonts w:ascii=".AppleSystemUIFont" w:eastAsiaTheme="minorEastAsia" w:hAnsi=".AppleSystemUIFont"/>
      <w:color w:val="111111"/>
      <w:sz w:val="26"/>
      <w:szCs w:val="26"/>
      <w:lang w:val="de-AT"/>
    </w:rPr>
  </w:style>
  <w:style w:type="character" w:customStyle="1" w:styleId="s1">
    <w:name w:val="s1"/>
    <w:basedOn w:val="Absatz-Standardschriftart"/>
    <w:rsid w:val="0023699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bsatz-Standardschriftart"/>
    <w:rsid w:val="0023699F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Absatz-Standardschriftart"/>
    <w:rsid w:val="0023699F"/>
    <w:rPr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bsatz-Standardschriftart"/>
    <w:rsid w:val="0023699F"/>
  </w:style>
  <w:style w:type="paragraph" w:styleId="berarbeitung">
    <w:name w:val="Revision"/>
    <w:hidden/>
    <w:uiPriority w:val="99"/>
    <w:semiHidden/>
    <w:rsid w:val="00F0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&#180;www.oemgv.a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oemgv@oem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cherung%20Heinz%20laufend\a%20Heinz%20Temp\OEBGV\Formulare\Formulare%20ab%202016\&#214;BGV%20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FB6A-2D1D-4607-9E23-D515C598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ÖBGV Brief.dotx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vds-04</vt:lpstr>
    </vt:vector>
  </TitlesOfParts>
  <Company>MyCompany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vds-04</dc:title>
  <dc:subject/>
  <dc:creator>Heinz</dc:creator>
  <cp:keywords/>
  <cp:lastModifiedBy>Gobetz Christian</cp:lastModifiedBy>
  <cp:revision>2</cp:revision>
  <cp:lastPrinted>2022-05-09T12:01:00Z</cp:lastPrinted>
  <dcterms:created xsi:type="dcterms:W3CDTF">2025-01-27T13:19:00Z</dcterms:created>
  <dcterms:modified xsi:type="dcterms:W3CDTF">2025-01-27T13:19:00Z</dcterms:modified>
</cp:coreProperties>
</file>